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38A" w:rsidRPr="00982051" w:rsidRDefault="00263EBE">
      <w:pPr>
        <w:pStyle w:val="a3"/>
        <w:spacing w:before="68"/>
        <w:ind w:left="11193"/>
      </w:pPr>
      <w:r w:rsidRPr="00982051">
        <w:rPr>
          <w:spacing w:val="-2"/>
        </w:rPr>
        <w:t>ЗАТВЕРДЖЕНО</w:t>
      </w:r>
    </w:p>
    <w:p w:rsidR="00F008E3" w:rsidRPr="00982051" w:rsidRDefault="00F008E3">
      <w:pPr>
        <w:pStyle w:val="a3"/>
        <w:spacing w:line="242" w:lineRule="auto"/>
        <w:ind w:left="11193" w:right="125"/>
      </w:pPr>
      <w:r w:rsidRPr="00982051">
        <w:t>рішення виконавчого комітету</w:t>
      </w:r>
      <w:r w:rsidR="00263EBE" w:rsidRPr="00982051">
        <w:t xml:space="preserve"> </w:t>
      </w:r>
      <w:r w:rsidRPr="00982051">
        <w:t xml:space="preserve">    </w:t>
      </w:r>
    </w:p>
    <w:p w:rsidR="002E737D" w:rsidRDefault="00CE6B20" w:rsidP="00D74ACD">
      <w:pPr>
        <w:pStyle w:val="a3"/>
        <w:spacing w:line="242" w:lineRule="auto"/>
        <w:ind w:left="11193" w:right="125"/>
      </w:pPr>
      <w:r>
        <w:t xml:space="preserve"> </w:t>
      </w:r>
      <w:r w:rsidR="0082141B">
        <w:t xml:space="preserve">     </w:t>
      </w:r>
      <w:r w:rsidR="008367F9">
        <w:t>.</w:t>
      </w:r>
      <w:r>
        <w:t>06.</w:t>
      </w:r>
      <w:r w:rsidR="00263EBE" w:rsidRPr="00982051">
        <w:t>202</w:t>
      </w:r>
      <w:r w:rsidR="0082141B">
        <w:t>6</w:t>
      </w:r>
      <w:r w:rsidR="00263EBE" w:rsidRPr="00982051">
        <w:t xml:space="preserve"> №</w:t>
      </w:r>
      <w:r w:rsidR="00B31352">
        <w:t xml:space="preserve"> </w:t>
      </w:r>
    </w:p>
    <w:p w:rsidR="0082141B" w:rsidRDefault="0082141B" w:rsidP="00D74ACD">
      <w:pPr>
        <w:pStyle w:val="a3"/>
        <w:spacing w:line="242" w:lineRule="auto"/>
        <w:ind w:left="11193" w:right="125"/>
      </w:pPr>
    </w:p>
    <w:p w:rsidR="003D4667" w:rsidRDefault="003D4667">
      <w:pPr>
        <w:pStyle w:val="a3"/>
        <w:ind w:left="579" w:right="7"/>
        <w:jc w:val="center"/>
      </w:pPr>
    </w:p>
    <w:p w:rsidR="006935D1" w:rsidRDefault="006935D1">
      <w:pPr>
        <w:pStyle w:val="a3"/>
        <w:ind w:left="579" w:right="7"/>
        <w:jc w:val="center"/>
      </w:pPr>
    </w:p>
    <w:p w:rsidR="000C438A" w:rsidRDefault="00263EBE">
      <w:pPr>
        <w:pStyle w:val="a3"/>
        <w:ind w:left="579" w:right="7"/>
        <w:jc w:val="center"/>
      </w:pPr>
      <w:r>
        <w:t>ПЛАН</w:t>
      </w:r>
      <w:r>
        <w:rPr>
          <w:spacing w:val="-8"/>
        </w:rPr>
        <w:t xml:space="preserve"> </w:t>
      </w:r>
      <w:r>
        <w:rPr>
          <w:spacing w:val="-2"/>
        </w:rPr>
        <w:t>ЗАХОДІВ</w:t>
      </w:r>
    </w:p>
    <w:p w:rsidR="000C438A" w:rsidRDefault="00263EBE">
      <w:pPr>
        <w:pStyle w:val="a3"/>
        <w:spacing w:before="4"/>
        <w:ind w:left="579"/>
        <w:jc w:val="center"/>
        <w:rPr>
          <w:spacing w:val="-4"/>
        </w:rPr>
      </w:pPr>
      <w:r>
        <w:t>щодо</w:t>
      </w:r>
      <w:r>
        <w:rPr>
          <w:spacing w:val="-16"/>
        </w:rPr>
        <w:t xml:space="preserve"> </w:t>
      </w:r>
      <w:r>
        <w:t>складання</w:t>
      </w:r>
      <w:r>
        <w:rPr>
          <w:spacing w:val="-13"/>
        </w:rPr>
        <w:t xml:space="preserve"> </w:t>
      </w:r>
      <w:r>
        <w:t>прогнозу</w:t>
      </w:r>
      <w:r>
        <w:rPr>
          <w:spacing w:val="-11"/>
        </w:rPr>
        <w:t xml:space="preserve"> </w:t>
      </w:r>
      <w:r>
        <w:t>бюджету</w:t>
      </w:r>
      <w:r>
        <w:rPr>
          <w:spacing w:val="-13"/>
        </w:rPr>
        <w:t xml:space="preserve"> </w:t>
      </w:r>
      <w:r w:rsidR="00713D87">
        <w:rPr>
          <w:spacing w:val="-13"/>
        </w:rPr>
        <w:t>Нововолинської</w:t>
      </w:r>
      <w:r>
        <w:rPr>
          <w:spacing w:val="-13"/>
        </w:rPr>
        <w:t xml:space="preserve"> </w:t>
      </w:r>
      <w:r>
        <w:t>міської</w:t>
      </w:r>
      <w:r>
        <w:rPr>
          <w:spacing w:val="-11"/>
        </w:rPr>
        <w:t xml:space="preserve"> </w:t>
      </w:r>
      <w:r>
        <w:t>територіальної</w:t>
      </w:r>
      <w:r>
        <w:rPr>
          <w:spacing w:val="-13"/>
        </w:rPr>
        <w:t xml:space="preserve"> </w:t>
      </w:r>
      <w:r>
        <w:t>громади</w:t>
      </w:r>
      <w:r>
        <w:rPr>
          <w:spacing w:val="-14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202</w:t>
      </w:r>
      <w:r w:rsidR="00053E42">
        <w:t>7</w:t>
      </w:r>
      <w:r>
        <w:t>-202</w:t>
      </w:r>
      <w:r w:rsidR="00053E42">
        <w:t>9</w:t>
      </w:r>
      <w:r>
        <w:rPr>
          <w:spacing w:val="-13"/>
        </w:rPr>
        <w:t xml:space="preserve"> </w:t>
      </w:r>
      <w:r>
        <w:rPr>
          <w:spacing w:val="-4"/>
        </w:rPr>
        <w:t>роки</w:t>
      </w:r>
    </w:p>
    <w:p w:rsidR="006935D1" w:rsidRDefault="006935D1">
      <w:pPr>
        <w:pStyle w:val="a3"/>
        <w:spacing w:before="4"/>
        <w:ind w:left="579"/>
        <w:jc w:val="center"/>
        <w:rPr>
          <w:spacing w:val="-4"/>
        </w:rPr>
      </w:pPr>
    </w:p>
    <w:p w:rsidR="000C438A" w:rsidRDefault="000C438A">
      <w:pPr>
        <w:pStyle w:val="a3"/>
        <w:spacing w:before="46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6377"/>
        <w:gridCol w:w="2734"/>
        <w:gridCol w:w="4964"/>
      </w:tblGrid>
      <w:tr w:rsidR="000C438A">
        <w:trPr>
          <w:trHeight w:val="744"/>
        </w:trPr>
        <w:tc>
          <w:tcPr>
            <w:tcW w:w="531" w:type="dxa"/>
          </w:tcPr>
          <w:p w:rsidR="000C438A" w:rsidRDefault="00263EBE">
            <w:pPr>
              <w:pStyle w:val="TableParagraph"/>
              <w:spacing w:before="95"/>
              <w:ind w:left="122" w:right="107" w:firstLine="3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6"/>
                <w:sz w:val="24"/>
              </w:rPr>
              <w:t>з/п</w:t>
            </w:r>
          </w:p>
        </w:tc>
        <w:tc>
          <w:tcPr>
            <w:tcW w:w="6377" w:type="dxa"/>
          </w:tcPr>
          <w:p w:rsidR="000C438A" w:rsidRDefault="00263EBE">
            <w:pPr>
              <w:pStyle w:val="TableParagraph"/>
              <w:spacing w:before="232"/>
              <w:ind w:left="2008"/>
              <w:rPr>
                <w:sz w:val="24"/>
              </w:rPr>
            </w:pPr>
            <w:r>
              <w:rPr>
                <w:sz w:val="24"/>
              </w:rPr>
              <w:t>Зміст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заходу</w:t>
            </w:r>
          </w:p>
        </w:tc>
        <w:tc>
          <w:tcPr>
            <w:tcW w:w="2734" w:type="dxa"/>
          </w:tcPr>
          <w:p w:rsidR="000C438A" w:rsidRDefault="00263EBE">
            <w:pPr>
              <w:pStyle w:val="TableParagraph"/>
              <w:spacing w:before="232"/>
              <w:ind w:left="439"/>
              <w:rPr>
                <w:sz w:val="24"/>
              </w:rPr>
            </w:pPr>
            <w:r>
              <w:rPr>
                <w:sz w:val="24"/>
              </w:rPr>
              <w:t>Термін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виконання</w:t>
            </w:r>
          </w:p>
        </w:tc>
        <w:tc>
          <w:tcPr>
            <w:tcW w:w="4964" w:type="dxa"/>
          </w:tcPr>
          <w:p w:rsidR="000C438A" w:rsidRDefault="00263EBE">
            <w:pPr>
              <w:pStyle w:val="TableParagraph"/>
              <w:spacing w:before="232"/>
              <w:ind w:left="1227"/>
              <w:rPr>
                <w:sz w:val="24"/>
              </w:rPr>
            </w:pPr>
            <w:r>
              <w:rPr>
                <w:sz w:val="24"/>
              </w:rPr>
              <w:t>Відповідальні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виконавці</w:t>
            </w:r>
          </w:p>
        </w:tc>
      </w:tr>
      <w:tr w:rsidR="000C438A">
        <w:trPr>
          <w:trHeight w:val="1151"/>
        </w:trPr>
        <w:tc>
          <w:tcPr>
            <w:tcW w:w="531" w:type="dxa"/>
          </w:tcPr>
          <w:p w:rsidR="000C438A" w:rsidRDefault="000C438A">
            <w:pPr>
              <w:pStyle w:val="TableParagraph"/>
              <w:spacing w:before="159"/>
              <w:rPr>
                <w:sz w:val="24"/>
              </w:rPr>
            </w:pPr>
          </w:p>
          <w:p w:rsidR="000C438A" w:rsidRDefault="00263EBE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377" w:type="dxa"/>
          </w:tcPr>
          <w:p w:rsidR="000C438A" w:rsidRDefault="00263EBE">
            <w:pPr>
              <w:pStyle w:val="TableParagraph"/>
              <w:spacing w:before="23"/>
              <w:ind w:left="112"/>
              <w:rPr>
                <w:sz w:val="24"/>
              </w:rPr>
            </w:pPr>
            <w:r>
              <w:rPr>
                <w:sz w:val="24"/>
              </w:rPr>
              <w:t>Здійснення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аналізу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виконання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бюджету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у</w:t>
            </w:r>
          </w:p>
          <w:p w:rsidR="000C438A" w:rsidRDefault="00263EBE" w:rsidP="00194947">
            <w:pPr>
              <w:pStyle w:val="TableParagraph"/>
              <w:ind w:left="112"/>
              <w:rPr>
                <w:spacing w:val="-2"/>
                <w:sz w:val="24"/>
              </w:rPr>
            </w:pPr>
            <w:r>
              <w:rPr>
                <w:sz w:val="24"/>
              </w:rPr>
              <w:t>попередніх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поточному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бюджетних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періодах,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виявлення тенденці</w:t>
            </w:r>
            <w:r w:rsidR="00194947">
              <w:rPr>
                <w:sz w:val="24"/>
              </w:rPr>
              <w:t>й</w:t>
            </w:r>
            <w:r>
              <w:rPr>
                <w:sz w:val="24"/>
              </w:rPr>
              <w:t xml:space="preserve"> у виконанні дохідної та видаткової частин </w:t>
            </w:r>
            <w:r>
              <w:rPr>
                <w:spacing w:val="-2"/>
                <w:sz w:val="24"/>
              </w:rPr>
              <w:t>бюджету</w:t>
            </w:r>
          </w:p>
          <w:p w:rsidR="003D4667" w:rsidRDefault="003D4667" w:rsidP="00194947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2734" w:type="dxa"/>
          </w:tcPr>
          <w:p w:rsidR="000C438A" w:rsidRDefault="000C438A">
            <w:pPr>
              <w:pStyle w:val="TableParagraph"/>
              <w:spacing w:before="159"/>
              <w:rPr>
                <w:sz w:val="24"/>
              </w:rPr>
            </w:pPr>
          </w:p>
          <w:p w:rsidR="000C438A" w:rsidRDefault="001B5B0C" w:rsidP="001B5B0C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Червень - л</w:t>
            </w:r>
            <w:r w:rsidR="00263EBE">
              <w:rPr>
                <w:sz w:val="24"/>
              </w:rPr>
              <w:t>ипень</w:t>
            </w:r>
            <w:r w:rsidR="00263EBE">
              <w:rPr>
                <w:spacing w:val="-3"/>
                <w:sz w:val="24"/>
              </w:rPr>
              <w:t xml:space="preserve"> </w:t>
            </w:r>
            <w:r w:rsidR="00263EBE">
              <w:rPr>
                <w:sz w:val="24"/>
              </w:rPr>
              <w:t>202</w:t>
            </w:r>
            <w:r w:rsidR="006935D1">
              <w:rPr>
                <w:sz w:val="24"/>
              </w:rPr>
              <w:t>6</w:t>
            </w:r>
            <w:r w:rsidR="00263EBE">
              <w:rPr>
                <w:spacing w:val="-1"/>
                <w:sz w:val="24"/>
              </w:rPr>
              <w:t xml:space="preserve"> </w:t>
            </w:r>
            <w:r w:rsidR="00263EBE"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</w:tcPr>
          <w:p w:rsidR="000C438A" w:rsidRDefault="000C438A">
            <w:pPr>
              <w:pStyle w:val="TableParagraph"/>
              <w:spacing w:before="20"/>
              <w:rPr>
                <w:sz w:val="24"/>
              </w:rPr>
            </w:pPr>
          </w:p>
          <w:p w:rsidR="000C438A" w:rsidRDefault="00263EBE" w:rsidP="00713D87">
            <w:pPr>
              <w:pStyle w:val="TableParagraph"/>
              <w:spacing w:line="242" w:lineRule="auto"/>
              <w:ind w:left="110" w:right="303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5"/>
                <w:sz w:val="24"/>
              </w:rPr>
              <w:t xml:space="preserve"> </w:t>
            </w:r>
          </w:p>
        </w:tc>
      </w:tr>
      <w:tr w:rsidR="006935D1">
        <w:trPr>
          <w:trHeight w:val="1123"/>
        </w:trPr>
        <w:tc>
          <w:tcPr>
            <w:tcW w:w="531" w:type="dxa"/>
          </w:tcPr>
          <w:p w:rsidR="006935D1" w:rsidRDefault="006935D1" w:rsidP="00B54B10">
            <w:pPr>
              <w:pStyle w:val="TableParagraph"/>
              <w:spacing w:before="143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="00B54B10">
              <w:rPr>
                <w:sz w:val="24"/>
              </w:rPr>
              <w:t>2</w:t>
            </w:r>
          </w:p>
        </w:tc>
        <w:tc>
          <w:tcPr>
            <w:tcW w:w="6377" w:type="dxa"/>
          </w:tcPr>
          <w:p w:rsidR="006935D1" w:rsidRDefault="006935D1" w:rsidP="006935D1">
            <w:pPr>
              <w:pStyle w:val="TableParagraph"/>
              <w:spacing w:before="8" w:line="237" w:lineRule="auto"/>
              <w:ind w:left="112" w:right="162"/>
              <w:rPr>
                <w:spacing w:val="-2"/>
                <w:sz w:val="24"/>
              </w:rPr>
            </w:pPr>
            <w:r>
              <w:rPr>
                <w:sz w:val="24"/>
              </w:rPr>
              <w:t>Подання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фінансовому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основних прогнозних показників економічного та соціального розвитку території на середньостроковий </w:t>
            </w:r>
            <w:r>
              <w:rPr>
                <w:spacing w:val="-2"/>
                <w:sz w:val="24"/>
              </w:rPr>
              <w:t>період</w:t>
            </w:r>
          </w:p>
          <w:p w:rsidR="006935D1" w:rsidRDefault="006935D1" w:rsidP="006935D1">
            <w:pPr>
              <w:pStyle w:val="TableParagraph"/>
              <w:spacing w:before="8" w:line="237" w:lineRule="auto"/>
              <w:ind w:left="112" w:right="162"/>
              <w:rPr>
                <w:sz w:val="24"/>
              </w:rPr>
            </w:pPr>
          </w:p>
        </w:tc>
        <w:tc>
          <w:tcPr>
            <w:tcW w:w="2734" w:type="dxa"/>
          </w:tcPr>
          <w:p w:rsidR="006935D1" w:rsidRDefault="006935D1" w:rsidP="006935D1">
            <w:pPr>
              <w:pStyle w:val="TableParagraph"/>
              <w:spacing w:before="143"/>
              <w:rPr>
                <w:sz w:val="24"/>
              </w:rPr>
            </w:pPr>
          </w:p>
          <w:p w:rsidR="006935D1" w:rsidRDefault="006935D1" w:rsidP="006935D1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липня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2026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</w:tcPr>
          <w:p w:rsidR="006935D1" w:rsidRDefault="006935D1" w:rsidP="006935D1">
            <w:pPr>
              <w:pStyle w:val="TableParagraph"/>
              <w:spacing w:before="6"/>
              <w:rPr>
                <w:sz w:val="24"/>
              </w:rPr>
            </w:pPr>
          </w:p>
          <w:p w:rsidR="006935D1" w:rsidRDefault="006935D1" w:rsidP="006935D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Управління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економічної політики</w:t>
            </w:r>
          </w:p>
        </w:tc>
      </w:tr>
      <w:tr w:rsidR="006935D1">
        <w:trPr>
          <w:trHeight w:val="1123"/>
        </w:trPr>
        <w:tc>
          <w:tcPr>
            <w:tcW w:w="531" w:type="dxa"/>
          </w:tcPr>
          <w:p w:rsidR="006935D1" w:rsidRDefault="006935D1">
            <w:pPr>
              <w:pStyle w:val="TableParagraph"/>
              <w:spacing w:before="143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  <w:p w:rsidR="006935D1" w:rsidRDefault="006935D1">
            <w:pPr>
              <w:pStyle w:val="TableParagraph"/>
              <w:spacing w:before="143"/>
              <w:rPr>
                <w:sz w:val="24"/>
              </w:rPr>
            </w:pPr>
          </w:p>
          <w:p w:rsidR="006935D1" w:rsidRDefault="006935D1" w:rsidP="00B54B10">
            <w:pPr>
              <w:pStyle w:val="TableParagraph"/>
              <w:spacing w:before="143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B54B10">
              <w:rPr>
                <w:sz w:val="24"/>
              </w:rPr>
              <w:t>3</w:t>
            </w:r>
          </w:p>
        </w:tc>
        <w:tc>
          <w:tcPr>
            <w:tcW w:w="6377" w:type="dxa"/>
          </w:tcPr>
          <w:p w:rsidR="006935D1" w:rsidRDefault="006935D1" w:rsidP="002E737D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Проведення аналізу стану виконання цільових програм територіальної громади, термін дії яких закінчується у поточному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році,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подання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міському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голові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пропозицій щодо продовження їх дії або розробки нових цільових програм на середньостроковий період.</w:t>
            </w:r>
          </w:p>
          <w:p w:rsidR="006935D1" w:rsidRDefault="006935D1" w:rsidP="002E737D">
            <w:pPr>
              <w:pStyle w:val="TableParagraph"/>
              <w:ind w:left="112" w:right="463"/>
              <w:jc w:val="both"/>
              <w:rPr>
                <w:sz w:val="24"/>
              </w:rPr>
            </w:pPr>
            <w:r>
              <w:rPr>
                <w:sz w:val="24"/>
              </w:rPr>
              <w:t>Подання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фінансовому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переліку цільових програм територіальної громади щодо яких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прийнято рішення про їх розробку та/ або про</w:t>
            </w:r>
          </w:p>
          <w:p w:rsidR="006935D1" w:rsidRDefault="006935D1" w:rsidP="006935D1">
            <w:pPr>
              <w:pStyle w:val="TableParagraph"/>
              <w:spacing w:line="259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продовження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терміну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дії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середньостроковий</w:t>
            </w:r>
            <w:r>
              <w:rPr>
                <w:spacing w:val="-2"/>
                <w:sz w:val="24"/>
              </w:rPr>
              <w:t xml:space="preserve"> період</w:t>
            </w:r>
          </w:p>
        </w:tc>
        <w:tc>
          <w:tcPr>
            <w:tcW w:w="2734" w:type="dxa"/>
          </w:tcPr>
          <w:p w:rsidR="006935D1" w:rsidRDefault="006935D1" w:rsidP="002E737D">
            <w:pPr>
              <w:pStyle w:val="TableParagraph"/>
              <w:rPr>
                <w:sz w:val="24"/>
              </w:rPr>
            </w:pPr>
          </w:p>
          <w:p w:rsidR="006935D1" w:rsidRDefault="006935D1" w:rsidP="002E737D">
            <w:pPr>
              <w:pStyle w:val="TableParagraph"/>
              <w:rPr>
                <w:sz w:val="24"/>
              </w:rPr>
            </w:pPr>
          </w:p>
          <w:p w:rsidR="006935D1" w:rsidRDefault="006935D1" w:rsidP="002E737D">
            <w:pPr>
              <w:pStyle w:val="TableParagraph"/>
              <w:spacing w:before="275"/>
              <w:rPr>
                <w:sz w:val="24"/>
              </w:rPr>
            </w:pPr>
          </w:p>
          <w:p w:rsidR="006935D1" w:rsidRDefault="006935D1" w:rsidP="006935D1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липня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2026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</w:tcPr>
          <w:p w:rsidR="006935D1" w:rsidRDefault="006935D1" w:rsidP="002E737D">
            <w:pPr>
              <w:pStyle w:val="TableParagraph"/>
              <w:rPr>
                <w:sz w:val="24"/>
              </w:rPr>
            </w:pPr>
          </w:p>
          <w:p w:rsidR="006935D1" w:rsidRDefault="006935D1" w:rsidP="002E737D">
            <w:pPr>
              <w:pStyle w:val="TableParagraph"/>
              <w:spacing w:before="136"/>
              <w:rPr>
                <w:sz w:val="24"/>
              </w:rPr>
            </w:pPr>
          </w:p>
          <w:p w:rsidR="006935D1" w:rsidRDefault="006935D1" w:rsidP="002E737D">
            <w:pPr>
              <w:pStyle w:val="TableParagraph"/>
              <w:spacing w:line="242" w:lineRule="auto"/>
              <w:ind w:left="110"/>
              <w:rPr>
                <w:sz w:val="24"/>
              </w:rPr>
            </w:pPr>
          </w:p>
          <w:p w:rsidR="006935D1" w:rsidRDefault="006935D1" w:rsidP="004A5E24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Г</w:t>
            </w:r>
            <w:r w:rsidRPr="00A02DCD">
              <w:rPr>
                <w:sz w:val="24"/>
                <w:szCs w:val="24"/>
                <w:bdr w:val="none" w:sz="0" w:space="0" w:color="auto" w:frame="1"/>
                <w:lang w:eastAsia="uk-UA"/>
              </w:rPr>
              <w:t>оловні розпорядники бюджетних коштів</w:t>
            </w:r>
          </w:p>
        </w:tc>
      </w:tr>
      <w:tr w:rsidR="006935D1" w:rsidTr="007B45EA">
        <w:trPr>
          <w:trHeight w:val="696"/>
        </w:trPr>
        <w:tc>
          <w:tcPr>
            <w:tcW w:w="531" w:type="dxa"/>
          </w:tcPr>
          <w:p w:rsidR="006935D1" w:rsidRDefault="006935D1" w:rsidP="002E737D">
            <w:pPr>
              <w:pStyle w:val="TableParagraph"/>
              <w:spacing w:before="95"/>
              <w:ind w:left="122" w:right="107" w:firstLine="3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 xml:space="preserve">№ </w:t>
            </w:r>
            <w:r>
              <w:rPr>
                <w:spacing w:val="-6"/>
                <w:sz w:val="24"/>
              </w:rPr>
              <w:t>з/п</w:t>
            </w:r>
          </w:p>
        </w:tc>
        <w:tc>
          <w:tcPr>
            <w:tcW w:w="6377" w:type="dxa"/>
          </w:tcPr>
          <w:p w:rsidR="006935D1" w:rsidRDefault="006935D1" w:rsidP="002E737D">
            <w:pPr>
              <w:pStyle w:val="TableParagraph"/>
              <w:spacing w:before="232"/>
              <w:ind w:left="2008"/>
              <w:rPr>
                <w:sz w:val="24"/>
              </w:rPr>
            </w:pPr>
            <w:r>
              <w:rPr>
                <w:sz w:val="24"/>
              </w:rPr>
              <w:t>Зміст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заходу</w:t>
            </w:r>
          </w:p>
        </w:tc>
        <w:tc>
          <w:tcPr>
            <w:tcW w:w="2734" w:type="dxa"/>
          </w:tcPr>
          <w:p w:rsidR="006935D1" w:rsidRDefault="006935D1" w:rsidP="002E737D">
            <w:pPr>
              <w:pStyle w:val="TableParagraph"/>
              <w:spacing w:before="232"/>
              <w:ind w:left="439"/>
              <w:rPr>
                <w:sz w:val="24"/>
              </w:rPr>
            </w:pPr>
            <w:r>
              <w:rPr>
                <w:sz w:val="24"/>
              </w:rPr>
              <w:t>Термін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виконання</w:t>
            </w:r>
          </w:p>
        </w:tc>
        <w:tc>
          <w:tcPr>
            <w:tcW w:w="4964" w:type="dxa"/>
          </w:tcPr>
          <w:p w:rsidR="006935D1" w:rsidRDefault="006935D1" w:rsidP="002E737D">
            <w:pPr>
              <w:pStyle w:val="TableParagraph"/>
              <w:spacing w:before="232"/>
              <w:ind w:left="1227"/>
              <w:rPr>
                <w:sz w:val="24"/>
              </w:rPr>
            </w:pPr>
            <w:r>
              <w:rPr>
                <w:sz w:val="24"/>
              </w:rPr>
              <w:t>Відповідальні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виконавці</w:t>
            </w:r>
          </w:p>
        </w:tc>
      </w:tr>
      <w:tr w:rsidR="006935D1" w:rsidTr="006B258F">
        <w:trPr>
          <w:trHeight w:val="7813"/>
        </w:trPr>
        <w:tc>
          <w:tcPr>
            <w:tcW w:w="531" w:type="dxa"/>
            <w:tcBorders>
              <w:bottom w:val="single" w:sz="4" w:space="0" w:color="auto"/>
            </w:tcBorders>
          </w:tcPr>
          <w:p w:rsidR="006935D1" w:rsidRDefault="006935D1">
            <w:pPr>
              <w:pStyle w:val="TableParagraph"/>
              <w:rPr>
                <w:sz w:val="24"/>
              </w:rPr>
            </w:pPr>
          </w:p>
          <w:p w:rsidR="006935D1" w:rsidRDefault="006935D1">
            <w:pPr>
              <w:pStyle w:val="TableParagraph"/>
              <w:rPr>
                <w:sz w:val="24"/>
              </w:rPr>
            </w:pPr>
          </w:p>
          <w:p w:rsidR="006935D1" w:rsidRDefault="006935D1">
            <w:pPr>
              <w:pStyle w:val="TableParagraph"/>
              <w:rPr>
                <w:sz w:val="24"/>
              </w:rPr>
            </w:pPr>
          </w:p>
          <w:p w:rsidR="006935D1" w:rsidRDefault="006935D1">
            <w:pPr>
              <w:pStyle w:val="TableParagraph"/>
              <w:rPr>
                <w:sz w:val="24"/>
              </w:rPr>
            </w:pPr>
          </w:p>
          <w:p w:rsidR="006935D1" w:rsidRDefault="006935D1">
            <w:pPr>
              <w:pStyle w:val="TableParagraph"/>
              <w:rPr>
                <w:sz w:val="24"/>
              </w:rPr>
            </w:pPr>
          </w:p>
          <w:p w:rsidR="006935D1" w:rsidRDefault="006935D1">
            <w:pPr>
              <w:pStyle w:val="TableParagraph"/>
              <w:rPr>
                <w:sz w:val="24"/>
              </w:rPr>
            </w:pPr>
          </w:p>
          <w:p w:rsidR="006935D1" w:rsidRDefault="006935D1">
            <w:pPr>
              <w:pStyle w:val="TableParagraph"/>
              <w:rPr>
                <w:sz w:val="24"/>
              </w:rPr>
            </w:pPr>
          </w:p>
          <w:p w:rsidR="006935D1" w:rsidRDefault="006935D1">
            <w:pPr>
              <w:pStyle w:val="TableParagraph"/>
              <w:rPr>
                <w:sz w:val="24"/>
              </w:rPr>
            </w:pPr>
          </w:p>
          <w:p w:rsidR="006935D1" w:rsidRDefault="006935D1">
            <w:pPr>
              <w:pStyle w:val="TableParagraph"/>
              <w:spacing w:before="139"/>
              <w:rPr>
                <w:sz w:val="24"/>
              </w:rPr>
            </w:pPr>
          </w:p>
          <w:p w:rsidR="006935D1" w:rsidRDefault="00B54B10" w:rsidP="00B54B10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377" w:type="dxa"/>
            <w:tcBorders>
              <w:bottom w:val="single" w:sz="4" w:space="0" w:color="auto"/>
            </w:tcBorders>
          </w:tcPr>
          <w:p w:rsidR="006935D1" w:rsidRDefault="006935D1" w:rsidP="00F008E3">
            <w:pPr>
              <w:pStyle w:val="TableParagraph"/>
              <w:ind w:left="112"/>
              <w:rPr>
                <w:sz w:val="24"/>
              </w:rPr>
            </w:pPr>
            <w:r w:rsidRPr="00F008E3">
              <w:rPr>
                <w:sz w:val="24"/>
              </w:rPr>
              <w:t>Підготовка та подання  фінансовому управлінню разом з поясненнями (зокрема в частині фіскальних ризиків у майбутніх періодах) прогнозних обсягів доходів бюджету на середньостроковий період відповідно до типової форми прогнозу місцевого бюджету</w:t>
            </w:r>
            <w:r>
              <w:rPr>
                <w:sz w:val="24"/>
              </w:rPr>
              <w:t>:</w:t>
            </w:r>
          </w:p>
          <w:p w:rsidR="006935D1" w:rsidRPr="00F008E3" w:rsidRDefault="006935D1" w:rsidP="00F008E3">
            <w:pPr>
              <w:pStyle w:val="TableParagraph"/>
              <w:ind w:left="112"/>
              <w:rPr>
                <w:sz w:val="24"/>
              </w:rPr>
            </w:pPr>
          </w:p>
          <w:p w:rsidR="006935D1" w:rsidRPr="000B301B" w:rsidRDefault="006935D1" w:rsidP="00F008E3">
            <w:pPr>
              <w:pStyle w:val="a4"/>
              <w:widowControl/>
              <w:numPr>
                <w:ilvl w:val="0"/>
                <w:numId w:val="2"/>
              </w:numPr>
              <w:autoSpaceDE/>
              <w:autoSpaceDN/>
              <w:contextualSpacing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  <w:r w:rsidRPr="000B301B">
              <w:rPr>
                <w:sz w:val="24"/>
                <w:szCs w:val="24"/>
                <w:bdr w:val="none" w:sz="0" w:space="0" w:color="auto" w:frame="1"/>
                <w:lang w:eastAsia="uk-UA"/>
              </w:rPr>
              <w:t>щодо платежів, контроль за якими закріплено за органами Держ</w:t>
            </w: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а</w:t>
            </w:r>
            <w:r w:rsidRPr="000B301B">
              <w:rPr>
                <w:sz w:val="24"/>
                <w:szCs w:val="24"/>
                <w:bdr w:val="none" w:sz="0" w:space="0" w:color="auto" w:frame="1"/>
                <w:lang w:eastAsia="uk-UA"/>
              </w:rPr>
              <w:t>вної податкової служби</w:t>
            </w:r>
          </w:p>
          <w:p w:rsidR="006935D1" w:rsidRDefault="006935D1" w:rsidP="00F008E3">
            <w:pPr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6935D1" w:rsidRPr="00F008E3" w:rsidRDefault="006935D1" w:rsidP="00F008E3">
            <w:pPr>
              <w:pStyle w:val="TableParagraph"/>
              <w:numPr>
                <w:ilvl w:val="0"/>
                <w:numId w:val="2"/>
              </w:numPr>
              <w:spacing w:before="1"/>
              <w:rPr>
                <w:color w:val="FF0000"/>
                <w:sz w:val="24"/>
              </w:rPr>
            </w:pP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щ</w:t>
            </w:r>
            <w:r w:rsidRPr="00A02DCD"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одо прогнозних обсягів надходжень, контроль за </w:t>
            </w:r>
          </w:p>
          <w:p w:rsidR="006935D1" w:rsidRDefault="006935D1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  <w:r w:rsidRPr="00A02DCD"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якими закріплено </w:t>
            </w: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 за управліннями та відділами виконавчого комітету</w:t>
            </w:r>
            <w:r w:rsidR="00756BEB"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 міської ради</w:t>
            </w:r>
          </w:p>
          <w:p w:rsidR="006935D1" w:rsidRDefault="006935D1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6935D1" w:rsidRDefault="006935D1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6935D1" w:rsidRDefault="006935D1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6935D1" w:rsidRDefault="006935D1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6935D1" w:rsidRDefault="006935D1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6935D1" w:rsidRDefault="006935D1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6935D1" w:rsidRDefault="006935D1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6935D1" w:rsidRDefault="006935D1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6935D1" w:rsidRDefault="006935D1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6935D1" w:rsidRDefault="006935D1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6935D1" w:rsidRDefault="006935D1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6935D1" w:rsidRDefault="006935D1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6935D1" w:rsidRDefault="006935D1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6935D1" w:rsidRDefault="006935D1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6935D1" w:rsidRDefault="006935D1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6935D1" w:rsidRPr="00713D87" w:rsidRDefault="006935D1" w:rsidP="00DB3A85">
            <w:pPr>
              <w:pStyle w:val="TableParagraph"/>
              <w:numPr>
                <w:ilvl w:val="0"/>
                <w:numId w:val="2"/>
              </w:numPr>
              <w:spacing w:before="1"/>
              <w:rPr>
                <w:color w:val="FF0000"/>
                <w:sz w:val="24"/>
              </w:rPr>
            </w:pP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щодо </w:t>
            </w:r>
            <w:r w:rsidRPr="003D4667">
              <w:rPr>
                <w:sz w:val="24"/>
                <w:szCs w:val="24"/>
                <w:bdr w:val="none" w:sz="0" w:space="0" w:color="auto" w:frame="1"/>
                <w:lang w:eastAsia="uk-UA"/>
              </w:rPr>
              <w:t>власн</w:t>
            </w: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их</w:t>
            </w:r>
            <w:r w:rsidRPr="003D4667"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 надходжен</w:t>
            </w: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ь бюджетних установ</w:t>
            </w:r>
          </w:p>
        </w:tc>
        <w:tc>
          <w:tcPr>
            <w:tcW w:w="2734" w:type="dxa"/>
            <w:tcBorders>
              <w:bottom w:val="single" w:sz="4" w:space="0" w:color="auto"/>
            </w:tcBorders>
          </w:tcPr>
          <w:p w:rsidR="006935D1" w:rsidRPr="00254DA9" w:rsidRDefault="006935D1">
            <w:pPr>
              <w:pStyle w:val="TableParagraph"/>
              <w:rPr>
                <w:sz w:val="24"/>
              </w:rPr>
            </w:pPr>
          </w:p>
          <w:p w:rsidR="006935D1" w:rsidRPr="00254DA9" w:rsidRDefault="006935D1">
            <w:pPr>
              <w:pStyle w:val="TableParagraph"/>
              <w:rPr>
                <w:sz w:val="24"/>
              </w:rPr>
            </w:pPr>
          </w:p>
          <w:p w:rsidR="006935D1" w:rsidRPr="00254DA9" w:rsidRDefault="006935D1">
            <w:pPr>
              <w:pStyle w:val="TableParagraph"/>
              <w:rPr>
                <w:sz w:val="24"/>
              </w:rPr>
            </w:pPr>
          </w:p>
          <w:p w:rsidR="006935D1" w:rsidRPr="00254DA9" w:rsidRDefault="006935D1">
            <w:pPr>
              <w:pStyle w:val="TableParagraph"/>
              <w:rPr>
                <w:sz w:val="24"/>
              </w:rPr>
            </w:pPr>
          </w:p>
          <w:p w:rsidR="006935D1" w:rsidRPr="00254DA9" w:rsidRDefault="006935D1">
            <w:pPr>
              <w:pStyle w:val="TableParagraph"/>
              <w:rPr>
                <w:sz w:val="24"/>
              </w:rPr>
            </w:pPr>
          </w:p>
          <w:p w:rsidR="006935D1" w:rsidRPr="00254DA9" w:rsidRDefault="006935D1">
            <w:pPr>
              <w:pStyle w:val="TableParagraph"/>
              <w:rPr>
                <w:sz w:val="24"/>
              </w:rPr>
            </w:pPr>
          </w:p>
          <w:p w:rsidR="006935D1" w:rsidRPr="00254DA9" w:rsidRDefault="006935D1">
            <w:pPr>
              <w:pStyle w:val="TableParagraph"/>
              <w:rPr>
                <w:sz w:val="24"/>
              </w:rPr>
            </w:pPr>
          </w:p>
          <w:p w:rsidR="006935D1" w:rsidRPr="00254DA9" w:rsidRDefault="006935D1">
            <w:pPr>
              <w:pStyle w:val="TableParagraph"/>
              <w:rPr>
                <w:sz w:val="24"/>
              </w:rPr>
            </w:pPr>
          </w:p>
          <w:p w:rsidR="006935D1" w:rsidRPr="00254DA9" w:rsidRDefault="006935D1">
            <w:pPr>
              <w:pStyle w:val="TableParagraph"/>
              <w:rPr>
                <w:sz w:val="24"/>
              </w:rPr>
            </w:pPr>
          </w:p>
          <w:p w:rsidR="006935D1" w:rsidRPr="00254DA9" w:rsidRDefault="006935D1">
            <w:pPr>
              <w:pStyle w:val="TableParagraph"/>
              <w:rPr>
                <w:sz w:val="24"/>
              </w:rPr>
            </w:pPr>
          </w:p>
          <w:p w:rsidR="006935D1" w:rsidRPr="00254DA9" w:rsidRDefault="006935D1" w:rsidP="006935D1">
            <w:pPr>
              <w:pStyle w:val="TableParagraph"/>
              <w:ind w:left="112"/>
              <w:rPr>
                <w:sz w:val="24"/>
              </w:rPr>
            </w:pPr>
            <w:r w:rsidRPr="00254DA9">
              <w:rPr>
                <w:sz w:val="24"/>
              </w:rPr>
              <w:t>До</w:t>
            </w:r>
            <w:r w:rsidRPr="00254DA9">
              <w:rPr>
                <w:spacing w:val="-6"/>
                <w:sz w:val="24"/>
              </w:rPr>
              <w:t xml:space="preserve"> </w:t>
            </w:r>
            <w:r w:rsidRPr="00254DA9">
              <w:rPr>
                <w:sz w:val="24"/>
              </w:rPr>
              <w:t>10</w:t>
            </w:r>
            <w:r w:rsidRPr="00254DA9">
              <w:rPr>
                <w:spacing w:val="-1"/>
                <w:sz w:val="24"/>
              </w:rPr>
              <w:t xml:space="preserve"> </w:t>
            </w:r>
            <w:r w:rsidRPr="00254DA9">
              <w:rPr>
                <w:sz w:val="24"/>
              </w:rPr>
              <w:t>липня</w:t>
            </w:r>
            <w:r w:rsidRPr="00254DA9">
              <w:rPr>
                <w:spacing w:val="-1"/>
                <w:sz w:val="24"/>
              </w:rPr>
              <w:t xml:space="preserve"> </w:t>
            </w:r>
            <w:r w:rsidRPr="00254DA9">
              <w:rPr>
                <w:sz w:val="24"/>
              </w:rPr>
              <w:t>202</w:t>
            </w:r>
            <w:r>
              <w:rPr>
                <w:sz w:val="24"/>
              </w:rPr>
              <w:t>6</w:t>
            </w:r>
            <w:r w:rsidRPr="00254DA9">
              <w:rPr>
                <w:sz w:val="24"/>
              </w:rPr>
              <w:t xml:space="preserve"> </w:t>
            </w:r>
            <w:r w:rsidRPr="00254DA9"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  <w:tcBorders>
              <w:bottom w:val="single" w:sz="4" w:space="0" w:color="auto"/>
            </w:tcBorders>
          </w:tcPr>
          <w:p w:rsidR="006935D1" w:rsidRPr="00254DA9" w:rsidRDefault="006935D1">
            <w:pPr>
              <w:pStyle w:val="TableParagraph"/>
              <w:spacing w:before="275"/>
              <w:ind w:left="110" w:right="303"/>
              <w:rPr>
                <w:sz w:val="24"/>
              </w:rPr>
            </w:pPr>
          </w:p>
          <w:p w:rsidR="006935D1" w:rsidRPr="00254DA9" w:rsidRDefault="006935D1">
            <w:pPr>
              <w:pStyle w:val="TableParagraph"/>
              <w:spacing w:before="275"/>
              <w:ind w:left="110" w:right="303"/>
              <w:rPr>
                <w:sz w:val="24"/>
              </w:rPr>
            </w:pPr>
          </w:p>
          <w:p w:rsidR="006935D1" w:rsidRPr="00254DA9" w:rsidRDefault="006935D1">
            <w:pPr>
              <w:pStyle w:val="TableParagraph"/>
              <w:spacing w:before="275"/>
              <w:ind w:left="110" w:right="303"/>
              <w:rPr>
                <w:sz w:val="24"/>
              </w:rPr>
            </w:pPr>
          </w:p>
          <w:p w:rsidR="006935D1" w:rsidRDefault="006935D1">
            <w:pPr>
              <w:pStyle w:val="TableParagraph"/>
              <w:spacing w:before="275"/>
              <w:ind w:left="110" w:right="303"/>
              <w:rPr>
                <w:spacing w:val="-2"/>
                <w:sz w:val="24"/>
              </w:rPr>
            </w:pPr>
            <w:r w:rsidRPr="00254DA9">
              <w:rPr>
                <w:spacing w:val="-15"/>
                <w:sz w:val="24"/>
              </w:rPr>
              <w:t xml:space="preserve"> </w:t>
            </w:r>
            <w:r w:rsidRPr="00254DA9">
              <w:rPr>
                <w:sz w:val="24"/>
              </w:rPr>
              <w:t>ГУ</w:t>
            </w:r>
            <w:r w:rsidRPr="00254DA9">
              <w:rPr>
                <w:spacing w:val="-15"/>
                <w:sz w:val="24"/>
              </w:rPr>
              <w:t xml:space="preserve"> </w:t>
            </w:r>
            <w:r w:rsidRPr="00254DA9">
              <w:rPr>
                <w:sz w:val="24"/>
              </w:rPr>
              <w:t>ДПС</w:t>
            </w:r>
            <w:r w:rsidRPr="00254DA9">
              <w:rPr>
                <w:spacing w:val="-15"/>
                <w:sz w:val="24"/>
              </w:rPr>
              <w:t xml:space="preserve"> </w:t>
            </w:r>
            <w:r w:rsidRPr="00254DA9">
              <w:rPr>
                <w:sz w:val="24"/>
              </w:rPr>
              <w:t>у</w:t>
            </w:r>
            <w:r w:rsidRPr="00254DA9">
              <w:rPr>
                <w:spacing w:val="-15"/>
                <w:sz w:val="24"/>
              </w:rPr>
              <w:t xml:space="preserve"> </w:t>
            </w:r>
            <w:r w:rsidRPr="00254DA9">
              <w:rPr>
                <w:sz w:val="24"/>
              </w:rPr>
              <w:t xml:space="preserve">Волинській </w:t>
            </w:r>
            <w:r w:rsidRPr="00254DA9">
              <w:rPr>
                <w:spacing w:val="-2"/>
                <w:sz w:val="24"/>
              </w:rPr>
              <w:t>області;</w:t>
            </w:r>
          </w:p>
          <w:p w:rsidR="006935D1" w:rsidRPr="00254DA9" w:rsidRDefault="006935D1">
            <w:pPr>
              <w:pStyle w:val="TableParagraph"/>
              <w:spacing w:before="275"/>
              <w:ind w:left="110" w:right="303"/>
              <w:rPr>
                <w:sz w:val="24"/>
              </w:rPr>
            </w:pPr>
          </w:p>
          <w:p w:rsidR="006935D1" w:rsidRDefault="006935D1" w:rsidP="002E737D">
            <w:pPr>
              <w:pStyle w:val="TableParagraph"/>
              <w:ind w:left="110" w:right="303"/>
              <w:rPr>
                <w:sz w:val="24"/>
              </w:rPr>
            </w:pPr>
            <w:r w:rsidRPr="00254DA9">
              <w:rPr>
                <w:sz w:val="24"/>
              </w:rPr>
              <w:t>управління економічної політики;</w:t>
            </w:r>
          </w:p>
          <w:p w:rsidR="006935D1" w:rsidRDefault="006935D1" w:rsidP="002E737D">
            <w:pPr>
              <w:pStyle w:val="TableParagraph"/>
              <w:ind w:left="110" w:right="303"/>
              <w:rPr>
                <w:sz w:val="24"/>
              </w:rPr>
            </w:pPr>
          </w:p>
          <w:p w:rsidR="006935D1" w:rsidRPr="00254DA9" w:rsidRDefault="006935D1" w:rsidP="002E737D">
            <w:pPr>
              <w:pStyle w:val="TableParagraph"/>
              <w:ind w:left="110" w:right="303"/>
              <w:rPr>
                <w:sz w:val="24"/>
              </w:rPr>
            </w:pPr>
            <w:r w:rsidRPr="00254DA9">
              <w:rPr>
                <w:sz w:val="24"/>
              </w:rPr>
              <w:t>управління</w:t>
            </w:r>
            <w:r w:rsidRPr="002E737D">
              <w:rPr>
                <w:sz w:val="24"/>
              </w:rPr>
              <w:t xml:space="preserve"> </w:t>
            </w:r>
            <w:r w:rsidRPr="00254DA9">
              <w:rPr>
                <w:sz w:val="24"/>
              </w:rPr>
              <w:t>«Центр</w:t>
            </w:r>
            <w:r w:rsidRPr="002E737D">
              <w:rPr>
                <w:sz w:val="24"/>
              </w:rPr>
              <w:t xml:space="preserve"> надання</w:t>
            </w:r>
          </w:p>
          <w:p w:rsidR="006935D1" w:rsidRPr="002E737D" w:rsidRDefault="006935D1" w:rsidP="007B45EA">
            <w:pPr>
              <w:pStyle w:val="TableParagraph"/>
              <w:ind w:left="110" w:right="303"/>
              <w:rPr>
                <w:sz w:val="24"/>
              </w:rPr>
            </w:pPr>
            <w:r w:rsidRPr="002E737D">
              <w:rPr>
                <w:sz w:val="24"/>
              </w:rPr>
              <w:t xml:space="preserve">адміністративних послуг»; </w:t>
            </w:r>
          </w:p>
          <w:p w:rsidR="006935D1" w:rsidRDefault="006935D1" w:rsidP="007B45EA">
            <w:pPr>
              <w:pStyle w:val="TableParagraph"/>
              <w:ind w:left="110" w:right="303"/>
              <w:rPr>
                <w:spacing w:val="-2"/>
                <w:sz w:val="24"/>
              </w:rPr>
            </w:pPr>
          </w:p>
          <w:p w:rsidR="006935D1" w:rsidRDefault="006935D1" w:rsidP="007B45EA">
            <w:pPr>
              <w:pStyle w:val="TableParagraph"/>
              <w:ind w:left="110" w:right="303"/>
              <w:rPr>
                <w:sz w:val="24"/>
              </w:rPr>
            </w:pPr>
            <w:r w:rsidRPr="00254DA9">
              <w:rPr>
                <w:sz w:val="24"/>
              </w:rPr>
              <w:t>управління муніципальної варти;</w:t>
            </w:r>
            <w:r>
              <w:rPr>
                <w:sz w:val="24"/>
              </w:rPr>
              <w:t xml:space="preserve"> </w:t>
            </w:r>
          </w:p>
          <w:p w:rsidR="006935D1" w:rsidRDefault="006935D1" w:rsidP="007B45EA">
            <w:pPr>
              <w:pStyle w:val="TableParagraph"/>
              <w:ind w:left="110" w:right="303"/>
              <w:rPr>
                <w:sz w:val="24"/>
              </w:rPr>
            </w:pPr>
          </w:p>
          <w:p w:rsidR="006935D1" w:rsidRDefault="006935D1" w:rsidP="007B45EA">
            <w:pPr>
              <w:pStyle w:val="TableParagraph"/>
              <w:ind w:left="110" w:right="303"/>
              <w:rPr>
                <w:bCs/>
                <w:sz w:val="28"/>
                <w:szCs w:val="28"/>
              </w:rPr>
            </w:pPr>
            <w:r w:rsidRPr="00254DA9">
              <w:rPr>
                <w:sz w:val="24"/>
              </w:rPr>
              <w:t>управління будівництва та інфраструктури;</w:t>
            </w:r>
            <w:r w:rsidRPr="00254DA9">
              <w:rPr>
                <w:bCs/>
                <w:sz w:val="28"/>
                <w:szCs w:val="28"/>
              </w:rPr>
              <w:t xml:space="preserve"> </w:t>
            </w:r>
          </w:p>
          <w:p w:rsidR="006935D1" w:rsidRDefault="006935D1" w:rsidP="007B45EA">
            <w:pPr>
              <w:pStyle w:val="TableParagraph"/>
              <w:ind w:left="110" w:right="303"/>
              <w:rPr>
                <w:bCs/>
                <w:sz w:val="28"/>
                <w:szCs w:val="28"/>
              </w:rPr>
            </w:pPr>
          </w:p>
          <w:p w:rsidR="006935D1" w:rsidRDefault="006935D1" w:rsidP="007B45EA">
            <w:pPr>
              <w:pStyle w:val="TableParagraph"/>
              <w:ind w:left="110" w:right="303"/>
              <w:rPr>
                <w:sz w:val="24"/>
              </w:rPr>
            </w:pPr>
            <w:r w:rsidRPr="00254DA9">
              <w:rPr>
                <w:sz w:val="24"/>
              </w:rPr>
              <w:t>відділ земельних відносин;</w:t>
            </w:r>
          </w:p>
          <w:p w:rsidR="006935D1" w:rsidRDefault="006935D1" w:rsidP="007B45EA">
            <w:pPr>
              <w:pStyle w:val="TableParagraph"/>
              <w:ind w:left="110" w:right="303"/>
              <w:rPr>
                <w:sz w:val="24"/>
              </w:rPr>
            </w:pPr>
          </w:p>
          <w:p w:rsidR="006935D1" w:rsidRDefault="006935D1" w:rsidP="007B45EA">
            <w:pPr>
              <w:pStyle w:val="TableParagraph"/>
              <w:ind w:left="110" w:right="303"/>
              <w:rPr>
                <w:sz w:val="24"/>
              </w:rPr>
            </w:pPr>
            <w:r w:rsidRPr="00254DA9">
              <w:rPr>
                <w:sz w:val="24"/>
              </w:rPr>
              <w:t>відділ містобудування та архітектури;</w:t>
            </w:r>
          </w:p>
          <w:p w:rsidR="006935D1" w:rsidRDefault="006935D1" w:rsidP="007B45EA">
            <w:pPr>
              <w:pStyle w:val="TableParagraph"/>
              <w:ind w:left="110" w:right="303"/>
              <w:rPr>
                <w:sz w:val="24"/>
              </w:rPr>
            </w:pPr>
          </w:p>
          <w:p w:rsidR="006935D1" w:rsidRPr="00254DA9" w:rsidRDefault="006935D1" w:rsidP="007B45EA">
            <w:pPr>
              <w:pStyle w:val="TableParagraph"/>
              <w:ind w:left="110" w:right="303"/>
              <w:rPr>
                <w:sz w:val="24"/>
              </w:rPr>
            </w:pPr>
            <w:r w:rsidRPr="00254DA9">
              <w:rPr>
                <w:sz w:val="24"/>
              </w:rPr>
              <w:t>відділ державного архітектурно-будівельного контролю;</w:t>
            </w:r>
          </w:p>
          <w:p w:rsidR="006935D1" w:rsidRDefault="006935D1" w:rsidP="00D74ACD">
            <w:pPr>
              <w:pStyle w:val="TableParagraph"/>
              <w:ind w:left="110"/>
              <w:rPr>
                <w:sz w:val="24"/>
              </w:rPr>
            </w:pPr>
          </w:p>
          <w:p w:rsidR="006935D1" w:rsidRPr="00254DA9" w:rsidRDefault="006935D1" w:rsidP="00D74A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г</w:t>
            </w:r>
            <w:r w:rsidRPr="00A02DCD">
              <w:rPr>
                <w:sz w:val="24"/>
                <w:szCs w:val="24"/>
                <w:bdr w:val="none" w:sz="0" w:space="0" w:color="auto" w:frame="1"/>
                <w:lang w:eastAsia="uk-UA"/>
              </w:rPr>
              <w:t>оловні розпорядники бюджетних коштів</w:t>
            </w:r>
          </w:p>
        </w:tc>
      </w:tr>
      <w:tr w:rsidR="006935D1" w:rsidTr="006B258F">
        <w:trPr>
          <w:trHeight w:val="776"/>
        </w:trPr>
        <w:tc>
          <w:tcPr>
            <w:tcW w:w="531" w:type="dxa"/>
            <w:tcBorders>
              <w:top w:val="single" w:sz="4" w:space="0" w:color="auto"/>
            </w:tcBorders>
          </w:tcPr>
          <w:p w:rsidR="006935D1" w:rsidRDefault="006935D1" w:rsidP="002E737D">
            <w:pPr>
              <w:pStyle w:val="TableParagraph"/>
              <w:ind w:left="25"/>
              <w:jc w:val="center"/>
              <w:rPr>
                <w:sz w:val="24"/>
              </w:rPr>
            </w:pPr>
          </w:p>
          <w:p w:rsidR="006935D1" w:rsidRDefault="006935D1" w:rsidP="002E737D">
            <w:pPr>
              <w:pStyle w:val="TableParagraph"/>
              <w:ind w:left="25"/>
              <w:jc w:val="center"/>
              <w:rPr>
                <w:sz w:val="24"/>
              </w:rPr>
            </w:pPr>
          </w:p>
          <w:p w:rsidR="006935D1" w:rsidRDefault="006935D1" w:rsidP="003D4667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77" w:type="dxa"/>
            <w:tcBorders>
              <w:top w:val="single" w:sz="4" w:space="0" w:color="auto"/>
            </w:tcBorders>
          </w:tcPr>
          <w:p w:rsidR="006935D1" w:rsidRPr="00F008E3" w:rsidRDefault="006935D1" w:rsidP="006935D1">
            <w:pPr>
              <w:pStyle w:val="TableParagraph"/>
              <w:spacing w:before="1"/>
              <w:ind w:left="408"/>
              <w:rPr>
                <w:sz w:val="24"/>
              </w:rPr>
            </w:pPr>
            <w:r w:rsidRPr="00A44777">
              <w:rPr>
                <w:sz w:val="24"/>
              </w:rPr>
              <w:t>Надання фінансовому управлінню інформації щодо актуальної чисельності населення міської територіальної громади відповідно до відомчої інформаційної системи Державної міграційної служби України станом на 01 червня 202</w:t>
            </w:r>
            <w:r>
              <w:rPr>
                <w:sz w:val="24"/>
              </w:rPr>
              <w:t>6</w:t>
            </w:r>
            <w:r w:rsidRPr="00A44777">
              <w:rPr>
                <w:sz w:val="24"/>
              </w:rPr>
              <w:t xml:space="preserve"> року</w:t>
            </w:r>
          </w:p>
        </w:tc>
        <w:tc>
          <w:tcPr>
            <w:tcW w:w="2734" w:type="dxa"/>
            <w:tcBorders>
              <w:top w:val="single" w:sz="4" w:space="0" w:color="auto"/>
            </w:tcBorders>
          </w:tcPr>
          <w:p w:rsidR="006935D1" w:rsidRDefault="006935D1" w:rsidP="006935D1">
            <w:pPr>
              <w:pStyle w:val="TableParagraph"/>
              <w:spacing w:before="234"/>
              <w:ind w:left="11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липня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2026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  <w:tcBorders>
              <w:top w:val="single" w:sz="4" w:space="0" w:color="auto"/>
            </w:tcBorders>
          </w:tcPr>
          <w:p w:rsidR="006935D1" w:rsidRDefault="006935D1" w:rsidP="00304AD9">
            <w:pPr>
              <w:pStyle w:val="TableParagraph"/>
              <w:ind w:left="110"/>
              <w:rPr>
                <w:sz w:val="24"/>
              </w:rPr>
            </w:pPr>
          </w:p>
          <w:p w:rsidR="006935D1" w:rsidRPr="00A44777" w:rsidRDefault="006935D1" w:rsidP="00304AD9">
            <w:pPr>
              <w:pStyle w:val="TableParagraph"/>
              <w:ind w:left="110"/>
              <w:rPr>
                <w:sz w:val="24"/>
              </w:rPr>
            </w:pPr>
            <w:r w:rsidRPr="00A44777">
              <w:rPr>
                <w:sz w:val="24"/>
              </w:rPr>
              <w:t>Управління</w:t>
            </w:r>
            <w:r w:rsidRPr="00A44777">
              <w:rPr>
                <w:spacing w:val="-11"/>
                <w:sz w:val="24"/>
              </w:rPr>
              <w:t xml:space="preserve"> </w:t>
            </w:r>
            <w:r w:rsidRPr="00A44777">
              <w:rPr>
                <w:spacing w:val="-7"/>
                <w:sz w:val="24"/>
              </w:rPr>
              <w:t xml:space="preserve"> </w:t>
            </w:r>
            <w:r w:rsidRPr="00A44777">
              <w:rPr>
                <w:sz w:val="24"/>
              </w:rPr>
              <w:t>«Центр</w:t>
            </w:r>
            <w:r w:rsidRPr="00A44777">
              <w:rPr>
                <w:spacing w:val="-6"/>
                <w:sz w:val="24"/>
              </w:rPr>
              <w:t xml:space="preserve"> </w:t>
            </w:r>
            <w:r w:rsidRPr="00A44777">
              <w:rPr>
                <w:spacing w:val="-2"/>
                <w:sz w:val="24"/>
              </w:rPr>
              <w:t>надання</w:t>
            </w:r>
          </w:p>
          <w:p w:rsidR="006935D1" w:rsidRPr="00A44777" w:rsidRDefault="006935D1" w:rsidP="00304AD9">
            <w:pPr>
              <w:pStyle w:val="TableParagraph"/>
              <w:ind w:left="110" w:right="303"/>
              <w:rPr>
                <w:sz w:val="24"/>
              </w:rPr>
            </w:pPr>
            <w:r w:rsidRPr="00A44777">
              <w:rPr>
                <w:spacing w:val="-2"/>
                <w:sz w:val="24"/>
              </w:rPr>
              <w:t xml:space="preserve">адміністративних послуг» </w:t>
            </w:r>
          </w:p>
          <w:p w:rsidR="006935D1" w:rsidRDefault="006935D1" w:rsidP="00304AD9">
            <w:pPr>
              <w:pStyle w:val="TableParagraph"/>
              <w:ind w:left="110"/>
              <w:rPr>
                <w:sz w:val="24"/>
              </w:rPr>
            </w:pPr>
          </w:p>
        </w:tc>
      </w:tr>
    </w:tbl>
    <w:p w:rsidR="000C438A" w:rsidRDefault="000C438A">
      <w:pPr>
        <w:pStyle w:val="TableParagraph"/>
        <w:rPr>
          <w:sz w:val="24"/>
        </w:rPr>
        <w:sectPr w:rsidR="000C438A" w:rsidSect="00C50969">
          <w:headerReference w:type="default" r:id="rId8"/>
          <w:headerReference w:type="first" r:id="rId9"/>
          <w:pgSz w:w="16850" w:h="11920" w:orient="landscape"/>
          <w:pgMar w:top="940" w:right="566" w:bottom="1005" w:left="1133" w:header="720" w:footer="0" w:gutter="0"/>
          <w:pgNumType w:start="1" w:chapStyle="1"/>
          <w:cols w:space="720"/>
          <w:titlePg/>
          <w:docGrid w:linePitch="299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6377"/>
        <w:gridCol w:w="2734"/>
        <w:gridCol w:w="4964"/>
      </w:tblGrid>
      <w:tr w:rsidR="007B45EA">
        <w:trPr>
          <w:trHeight w:val="741"/>
        </w:trPr>
        <w:tc>
          <w:tcPr>
            <w:tcW w:w="531" w:type="dxa"/>
          </w:tcPr>
          <w:p w:rsidR="007B45EA" w:rsidRDefault="007B45EA" w:rsidP="002E737D">
            <w:pPr>
              <w:pStyle w:val="TableParagraph"/>
              <w:spacing w:before="95"/>
              <w:ind w:left="122" w:right="107" w:firstLine="3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 xml:space="preserve">№ </w:t>
            </w:r>
            <w:r>
              <w:rPr>
                <w:spacing w:val="-6"/>
                <w:sz w:val="24"/>
              </w:rPr>
              <w:t>з/п</w:t>
            </w:r>
          </w:p>
        </w:tc>
        <w:tc>
          <w:tcPr>
            <w:tcW w:w="6377" w:type="dxa"/>
          </w:tcPr>
          <w:p w:rsidR="007B45EA" w:rsidRDefault="007B45EA" w:rsidP="002E737D">
            <w:pPr>
              <w:pStyle w:val="TableParagraph"/>
              <w:spacing w:before="232"/>
              <w:ind w:left="2008"/>
              <w:rPr>
                <w:sz w:val="24"/>
              </w:rPr>
            </w:pPr>
            <w:r>
              <w:rPr>
                <w:sz w:val="24"/>
              </w:rPr>
              <w:t>Зміст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заходу</w:t>
            </w:r>
          </w:p>
        </w:tc>
        <w:tc>
          <w:tcPr>
            <w:tcW w:w="2734" w:type="dxa"/>
          </w:tcPr>
          <w:p w:rsidR="007B45EA" w:rsidRDefault="007B45EA" w:rsidP="002E737D">
            <w:pPr>
              <w:pStyle w:val="TableParagraph"/>
              <w:spacing w:before="232"/>
              <w:ind w:left="439"/>
              <w:rPr>
                <w:sz w:val="24"/>
              </w:rPr>
            </w:pPr>
            <w:r>
              <w:rPr>
                <w:sz w:val="24"/>
              </w:rPr>
              <w:t>Термін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виконання</w:t>
            </w:r>
          </w:p>
        </w:tc>
        <w:tc>
          <w:tcPr>
            <w:tcW w:w="4964" w:type="dxa"/>
          </w:tcPr>
          <w:p w:rsidR="007B45EA" w:rsidRDefault="007B45EA" w:rsidP="002E737D">
            <w:pPr>
              <w:pStyle w:val="TableParagraph"/>
              <w:spacing w:before="232"/>
              <w:ind w:left="1227"/>
              <w:rPr>
                <w:sz w:val="24"/>
              </w:rPr>
            </w:pPr>
            <w:r>
              <w:rPr>
                <w:sz w:val="24"/>
              </w:rPr>
              <w:t>Відповідальні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виконавці</w:t>
            </w:r>
          </w:p>
        </w:tc>
      </w:tr>
      <w:tr w:rsidR="00D74ACD">
        <w:trPr>
          <w:trHeight w:val="741"/>
        </w:trPr>
        <w:tc>
          <w:tcPr>
            <w:tcW w:w="531" w:type="dxa"/>
          </w:tcPr>
          <w:p w:rsidR="00D74ACD" w:rsidRDefault="00D74ACD" w:rsidP="002E737D">
            <w:pPr>
              <w:pStyle w:val="TableParagraph"/>
              <w:rPr>
                <w:sz w:val="24"/>
              </w:rPr>
            </w:pPr>
          </w:p>
          <w:p w:rsidR="00D74ACD" w:rsidRDefault="00D74ACD" w:rsidP="002E737D">
            <w:pPr>
              <w:pStyle w:val="TableParagraph"/>
              <w:rPr>
                <w:sz w:val="24"/>
              </w:rPr>
            </w:pPr>
          </w:p>
          <w:p w:rsidR="00D74ACD" w:rsidRDefault="00D74ACD" w:rsidP="002E737D">
            <w:pPr>
              <w:pStyle w:val="TableParagraph"/>
              <w:spacing w:before="275"/>
              <w:rPr>
                <w:sz w:val="24"/>
              </w:rPr>
            </w:pPr>
          </w:p>
          <w:p w:rsidR="00D74ACD" w:rsidRDefault="003D4667" w:rsidP="003D4667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377" w:type="dxa"/>
          </w:tcPr>
          <w:p w:rsidR="00D74ACD" w:rsidRDefault="00D74ACD" w:rsidP="004B6317">
            <w:pPr>
              <w:pStyle w:val="TableParagraph"/>
              <w:ind w:left="112"/>
              <w:rPr>
                <w:sz w:val="24"/>
              </w:rPr>
            </w:pPr>
            <w:r w:rsidRPr="00DE58CD">
              <w:rPr>
                <w:sz w:val="24"/>
              </w:rPr>
              <w:t>Прогнозування обсягів доходів бюджету міської територіальної громади, визначенн</w:t>
            </w:r>
            <w:r w:rsidR="00DB3A85">
              <w:rPr>
                <w:sz w:val="24"/>
              </w:rPr>
              <w:t xml:space="preserve">я обсягів </w:t>
            </w:r>
            <w:r w:rsidR="004B6317">
              <w:rPr>
                <w:sz w:val="24"/>
              </w:rPr>
              <w:t xml:space="preserve">його </w:t>
            </w:r>
            <w:r w:rsidR="00DB3A85">
              <w:rPr>
                <w:sz w:val="24"/>
              </w:rPr>
              <w:t xml:space="preserve">фінансування </w:t>
            </w:r>
            <w:r w:rsidRPr="00DE58CD">
              <w:rPr>
                <w:sz w:val="24"/>
              </w:rPr>
              <w:t>та орієнтовних граничних показників видатків бюджету  міської територіальної громади  на середньостроковий період на підставі прогнозу економічного і соціального розвитку України та території, аналізу виконання бюджету в попередніх та поточному бюджетних періодах</w:t>
            </w:r>
          </w:p>
        </w:tc>
        <w:tc>
          <w:tcPr>
            <w:tcW w:w="2734" w:type="dxa"/>
          </w:tcPr>
          <w:p w:rsidR="00D74ACD" w:rsidRDefault="00D74ACD" w:rsidP="002E737D">
            <w:pPr>
              <w:pStyle w:val="TableParagraph"/>
              <w:rPr>
                <w:sz w:val="24"/>
              </w:rPr>
            </w:pPr>
          </w:p>
          <w:p w:rsidR="00D74ACD" w:rsidRDefault="00D74ACD" w:rsidP="002E737D">
            <w:pPr>
              <w:pStyle w:val="TableParagraph"/>
              <w:rPr>
                <w:sz w:val="24"/>
              </w:rPr>
            </w:pPr>
          </w:p>
          <w:p w:rsidR="00D74ACD" w:rsidRDefault="00D74ACD" w:rsidP="002E737D">
            <w:pPr>
              <w:pStyle w:val="TableParagraph"/>
              <w:spacing w:before="275"/>
              <w:rPr>
                <w:sz w:val="24"/>
              </w:rPr>
            </w:pPr>
          </w:p>
          <w:p w:rsidR="00D74ACD" w:rsidRDefault="00D74ACD" w:rsidP="00B54B10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6935D1"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липня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B54B10">
              <w:rPr>
                <w:sz w:val="24"/>
              </w:rPr>
              <w:t>6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</w:tcPr>
          <w:p w:rsidR="00D74ACD" w:rsidRDefault="00D74ACD" w:rsidP="002E737D">
            <w:pPr>
              <w:pStyle w:val="TableParagraph"/>
              <w:rPr>
                <w:sz w:val="24"/>
              </w:rPr>
            </w:pPr>
          </w:p>
          <w:p w:rsidR="00D74ACD" w:rsidRDefault="00D74ACD" w:rsidP="002E737D">
            <w:pPr>
              <w:pStyle w:val="TableParagraph"/>
              <w:spacing w:before="136"/>
              <w:rPr>
                <w:sz w:val="24"/>
              </w:rPr>
            </w:pPr>
          </w:p>
          <w:p w:rsidR="00D74ACD" w:rsidRDefault="00D74ACD" w:rsidP="002E737D">
            <w:pPr>
              <w:pStyle w:val="TableParagraph"/>
              <w:spacing w:line="242" w:lineRule="auto"/>
              <w:ind w:left="110"/>
              <w:rPr>
                <w:sz w:val="24"/>
              </w:rPr>
            </w:pPr>
          </w:p>
          <w:p w:rsidR="00D74ACD" w:rsidRDefault="00D74ACD" w:rsidP="002E737D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</w:p>
        </w:tc>
      </w:tr>
      <w:tr w:rsidR="00FC5C85" w:rsidTr="00FC5C85">
        <w:trPr>
          <w:trHeight w:val="1134"/>
        </w:trPr>
        <w:tc>
          <w:tcPr>
            <w:tcW w:w="531" w:type="dxa"/>
          </w:tcPr>
          <w:p w:rsidR="00FC5C85" w:rsidRDefault="001B5B0C">
            <w:pPr>
              <w:pStyle w:val="TableParagraph"/>
              <w:spacing w:before="274"/>
              <w:rPr>
                <w:sz w:val="24"/>
              </w:rPr>
            </w:pPr>
            <w:r>
              <w:rPr>
                <w:sz w:val="24"/>
              </w:rPr>
              <w:t xml:space="preserve">   7</w:t>
            </w:r>
          </w:p>
          <w:p w:rsidR="001B5B0C" w:rsidRDefault="001B5B0C">
            <w:pPr>
              <w:pStyle w:val="TableParagraph"/>
              <w:spacing w:before="274"/>
              <w:rPr>
                <w:sz w:val="24"/>
              </w:rPr>
            </w:pPr>
          </w:p>
        </w:tc>
        <w:tc>
          <w:tcPr>
            <w:tcW w:w="6377" w:type="dxa"/>
          </w:tcPr>
          <w:p w:rsidR="00FC5C85" w:rsidRPr="00FC5C85" w:rsidRDefault="00FC5C85" w:rsidP="005F7579">
            <w:pPr>
              <w:pStyle w:val="TableParagraph"/>
              <w:spacing w:line="275" w:lineRule="exact"/>
              <w:ind w:left="112"/>
              <w:rPr>
                <w:sz w:val="24"/>
                <w:szCs w:val="24"/>
              </w:rPr>
            </w:pPr>
            <w:r w:rsidRPr="00FC5C85">
              <w:rPr>
                <w:sz w:val="24"/>
                <w:szCs w:val="24"/>
              </w:rPr>
              <w:t xml:space="preserve">Доведення </w:t>
            </w:r>
            <w:r>
              <w:rPr>
                <w:sz w:val="24"/>
                <w:szCs w:val="24"/>
              </w:rPr>
              <w:t>у</w:t>
            </w:r>
            <w:r w:rsidRPr="00FC5C85">
              <w:rPr>
                <w:bCs/>
                <w:sz w:val="24"/>
                <w:szCs w:val="24"/>
              </w:rPr>
              <w:t>правлінн</w:t>
            </w:r>
            <w:r>
              <w:rPr>
                <w:bCs/>
                <w:sz w:val="24"/>
                <w:szCs w:val="24"/>
              </w:rPr>
              <w:t>ю</w:t>
            </w:r>
            <w:r w:rsidRPr="00FC5C85">
              <w:rPr>
                <w:bCs/>
                <w:sz w:val="24"/>
                <w:szCs w:val="24"/>
              </w:rPr>
              <w:t xml:space="preserve"> інвестиційної діяльності та </w:t>
            </w:r>
            <w:proofErr w:type="spellStart"/>
            <w:r w:rsidRPr="00FC5C85">
              <w:rPr>
                <w:bCs/>
                <w:sz w:val="24"/>
                <w:szCs w:val="24"/>
              </w:rPr>
              <w:t>енергоменеджменту</w:t>
            </w:r>
            <w:proofErr w:type="spellEnd"/>
            <w:r w:rsidRPr="00FC5C85">
              <w:rPr>
                <w:sz w:val="24"/>
                <w:szCs w:val="24"/>
              </w:rPr>
              <w:t xml:space="preserve"> орієнтовного граничного сукупного обсягу публічних інвестицій на середньостроковий період за рахунок коштів бюджету міської територіальної громади </w:t>
            </w:r>
          </w:p>
        </w:tc>
        <w:tc>
          <w:tcPr>
            <w:tcW w:w="2734" w:type="dxa"/>
          </w:tcPr>
          <w:p w:rsidR="00FC5C85" w:rsidRDefault="00FC5C85">
            <w:pPr>
              <w:pStyle w:val="TableParagraph"/>
              <w:spacing w:before="275"/>
              <w:ind w:left="112" w:right="290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липня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2026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</w:tcPr>
          <w:p w:rsidR="00FC5C85" w:rsidRDefault="00FC5C85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 xml:space="preserve">  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</w:p>
        </w:tc>
      </w:tr>
      <w:tr w:rsidR="00FC5C85">
        <w:trPr>
          <w:trHeight w:val="1381"/>
        </w:trPr>
        <w:tc>
          <w:tcPr>
            <w:tcW w:w="531" w:type="dxa"/>
          </w:tcPr>
          <w:p w:rsidR="00FC5C85" w:rsidRDefault="001B5B0C">
            <w:pPr>
              <w:pStyle w:val="TableParagraph"/>
              <w:spacing w:before="274"/>
              <w:rPr>
                <w:sz w:val="24"/>
              </w:rPr>
            </w:pPr>
            <w:r>
              <w:rPr>
                <w:sz w:val="24"/>
              </w:rPr>
              <w:t xml:space="preserve">   8</w:t>
            </w:r>
          </w:p>
        </w:tc>
        <w:tc>
          <w:tcPr>
            <w:tcW w:w="6377" w:type="dxa"/>
          </w:tcPr>
          <w:p w:rsidR="00FC5C85" w:rsidRPr="00FC5C85" w:rsidRDefault="00FC5C85" w:rsidP="00A6230E">
            <w:pPr>
              <w:pStyle w:val="TableParagraph"/>
              <w:spacing w:line="275" w:lineRule="exact"/>
              <w:ind w:left="112"/>
              <w:rPr>
                <w:sz w:val="24"/>
                <w:szCs w:val="24"/>
              </w:rPr>
            </w:pPr>
            <w:r>
              <w:t xml:space="preserve"> </w:t>
            </w:r>
            <w:r w:rsidRPr="00FC5C85">
              <w:rPr>
                <w:sz w:val="24"/>
                <w:szCs w:val="24"/>
              </w:rPr>
              <w:t>Надання у</w:t>
            </w:r>
            <w:r w:rsidRPr="00FC5C85">
              <w:rPr>
                <w:bCs/>
                <w:sz w:val="24"/>
                <w:szCs w:val="24"/>
              </w:rPr>
              <w:t xml:space="preserve">правлінню інвестиційної діяльності та </w:t>
            </w:r>
            <w:proofErr w:type="spellStart"/>
            <w:r w:rsidRPr="00FC5C85">
              <w:rPr>
                <w:bCs/>
                <w:sz w:val="24"/>
                <w:szCs w:val="24"/>
              </w:rPr>
              <w:t>енергоменеджменту</w:t>
            </w:r>
            <w:proofErr w:type="spellEnd"/>
            <w:r w:rsidRPr="00FC5C85">
              <w:rPr>
                <w:sz w:val="24"/>
                <w:szCs w:val="24"/>
              </w:rPr>
              <w:t xml:space="preserve"> перелік публічних інвестиційних проектів та програм публічних інвестицій, що можуть бути включені до середньострокового плану пріоритетних публічних інвестицій міської територіальної громади</w:t>
            </w:r>
          </w:p>
        </w:tc>
        <w:tc>
          <w:tcPr>
            <w:tcW w:w="2734" w:type="dxa"/>
          </w:tcPr>
          <w:p w:rsidR="00FC5C85" w:rsidRDefault="00A6230E">
            <w:pPr>
              <w:pStyle w:val="TableParagraph"/>
              <w:spacing w:before="275"/>
              <w:ind w:left="112" w:right="290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липня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2026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</w:tcPr>
          <w:p w:rsidR="00A6230E" w:rsidRDefault="00A6230E">
            <w:pPr>
              <w:pStyle w:val="TableParagraph"/>
              <w:spacing w:before="135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FC5C85" w:rsidRDefault="00A6230E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Г</w:t>
            </w:r>
            <w:r w:rsidRPr="00A02DCD">
              <w:rPr>
                <w:sz w:val="24"/>
                <w:szCs w:val="24"/>
                <w:bdr w:val="none" w:sz="0" w:space="0" w:color="auto" w:frame="1"/>
                <w:lang w:eastAsia="uk-UA"/>
              </w:rPr>
              <w:t>оловні розпорядники бюджетних коштів</w:t>
            </w:r>
          </w:p>
        </w:tc>
      </w:tr>
      <w:tr w:rsidR="00FC5C85" w:rsidTr="00A6230E">
        <w:trPr>
          <w:trHeight w:val="1143"/>
        </w:trPr>
        <w:tc>
          <w:tcPr>
            <w:tcW w:w="531" w:type="dxa"/>
          </w:tcPr>
          <w:p w:rsidR="00FC5C85" w:rsidRDefault="001B5B0C">
            <w:pPr>
              <w:pStyle w:val="TableParagraph"/>
              <w:spacing w:before="274"/>
              <w:rPr>
                <w:sz w:val="24"/>
              </w:rPr>
            </w:pPr>
            <w:r>
              <w:rPr>
                <w:sz w:val="24"/>
              </w:rPr>
              <w:t xml:space="preserve">   9</w:t>
            </w:r>
          </w:p>
        </w:tc>
        <w:tc>
          <w:tcPr>
            <w:tcW w:w="6377" w:type="dxa"/>
          </w:tcPr>
          <w:p w:rsidR="00FC5C85" w:rsidRPr="00A6230E" w:rsidRDefault="00A6230E" w:rsidP="001B5B0C">
            <w:pPr>
              <w:pStyle w:val="TableParagraph"/>
              <w:spacing w:line="275" w:lineRule="exact"/>
              <w:ind w:left="112"/>
              <w:rPr>
                <w:sz w:val="24"/>
                <w:szCs w:val="24"/>
              </w:rPr>
            </w:pPr>
            <w:r w:rsidRPr="00A6230E">
              <w:rPr>
                <w:sz w:val="24"/>
                <w:szCs w:val="24"/>
              </w:rPr>
              <w:t>Забезпечити розгляд та схвалення середньострокового плану пріоритетних публічних інвестицій міської територіальної громади</w:t>
            </w:r>
            <w:r w:rsidR="001B5B0C">
              <w:rPr>
                <w:sz w:val="24"/>
                <w:szCs w:val="24"/>
              </w:rPr>
              <w:t xml:space="preserve"> місцевою</w:t>
            </w:r>
            <w:r w:rsidRPr="00A6230E">
              <w:rPr>
                <w:sz w:val="24"/>
                <w:szCs w:val="24"/>
              </w:rPr>
              <w:t xml:space="preserve"> </w:t>
            </w:r>
            <w:r w:rsidR="001B5B0C">
              <w:rPr>
                <w:sz w:val="24"/>
                <w:szCs w:val="24"/>
              </w:rPr>
              <w:t>і</w:t>
            </w:r>
            <w:r w:rsidRPr="00A6230E">
              <w:rPr>
                <w:sz w:val="24"/>
                <w:szCs w:val="24"/>
              </w:rPr>
              <w:t xml:space="preserve">нвестиційною радою   та доведення його до фінансового управління </w:t>
            </w:r>
          </w:p>
        </w:tc>
        <w:tc>
          <w:tcPr>
            <w:tcW w:w="2734" w:type="dxa"/>
          </w:tcPr>
          <w:p w:rsidR="00FC5C85" w:rsidRDefault="0020720B">
            <w:pPr>
              <w:pStyle w:val="TableParagraph"/>
              <w:spacing w:before="275"/>
              <w:ind w:left="112" w:right="290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липня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2026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</w:tcPr>
          <w:p w:rsidR="00FC5C85" w:rsidRDefault="0020720B" w:rsidP="0020720B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  <w:szCs w:val="24"/>
              </w:rPr>
              <w:t>У</w:t>
            </w:r>
            <w:r w:rsidRPr="00FC5C85">
              <w:rPr>
                <w:bCs/>
                <w:sz w:val="24"/>
                <w:szCs w:val="24"/>
              </w:rPr>
              <w:t>правлінн</w:t>
            </w:r>
            <w:r>
              <w:rPr>
                <w:bCs/>
                <w:sz w:val="24"/>
                <w:szCs w:val="24"/>
              </w:rPr>
              <w:t>я</w:t>
            </w:r>
            <w:r w:rsidRPr="00FC5C85">
              <w:rPr>
                <w:bCs/>
                <w:sz w:val="24"/>
                <w:szCs w:val="24"/>
              </w:rPr>
              <w:t xml:space="preserve"> інвестиційної діяльності та </w:t>
            </w:r>
            <w:proofErr w:type="spellStart"/>
            <w:r w:rsidRPr="00FC5C85">
              <w:rPr>
                <w:bCs/>
                <w:sz w:val="24"/>
                <w:szCs w:val="24"/>
              </w:rPr>
              <w:t>енергоменеджменту</w:t>
            </w:r>
            <w:proofErr w:type="spellEnd"/>
          </w:p>
        </w:tc>
      </w:tr>
      <w:tr w:rsidR="00D74ACD">
        <w:trPr>
          <w:trHeight w:val="1381"/>
        </w:trPr>
        <w:tc>
          <w:tcPr>
            <w:tcW w:w="531" w:type="dxa"/>
          </w:tcPr>
          <w:p w:rsidR="00D74ACD" w:rsidRDefault="00D74ACD">
            <w:pPr>
              <w:pStyle w:val="TableParagraph"/>
              <w:spacing w:before="274"/>
              <w:rPr>
                <w:sz w:val="24"/>
              </w:rPr>
            </w:pPr>
          </w:p>
          <w:p w:rsidR="00D74ACD" w:rsidRDefault="001B5B0C" w:rsidP="001B5B0C">
            <w:pPr>
              <w:pStyle w:val="TableParagraph"/>
              <w:spacing w:before="1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10</w:t>
            </w:r>
          </w:p>
        </w:tc>
        <w:tc>
          <w:tcPr>
            <w:tcW w:w="6377" w:type="dxa"/>
          </w:tcPr>
          <w:p w:rsidR="00D74ACD" w:rsidRDefault="00D74ACD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Доведення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головних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розпорядників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коштів</w:t>
            </w:r>
          </w:p>
          <w:p w:rsidR="00D74ACD" w:rsidRDefault="00D74ACD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організаційно-методологічних засад складання прогнозу </w:t>
            </w:r>
            <w:r>
              <w:rPr>
                <w:sz w:val="24"/>
              </w:rPr>
              <w:t>бюджету громади, визначених Мінфіном, та</w:t>
            </w:r>
          </w:p>
          <w:p w:rsidR="00D74ACD" w:rsidRDefault="00D74ACD" w:rsidP="006B258F">
            <w:pPr>
              <w:pStyle w:val="TableParagraph"/>
              <w:spacing w:line="27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інструктивного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організаційних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засад процесу підготовки пропозицій до прогнозу бюджету</w:t>
            </w:r>
          </w:p>
        </w:tc>
        <w:tc>
          <w:tcPr>
            <w:tcW w:w="2734" w:type="dxa"/>
          </w:tcPr>
          <w:p w:rsidR="00D74ACD" w:rsidRDefault="00D74ACD">
            <w:pPr>
              <w:pStyle w:val="TableParagraph"/>
              <w:spacing w:before="275"/>
              <w:ind w:left="112" w:right="29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одноденний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термін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 дня отримання їх з </w:t>
            </w:r>
            <w:r>
              <w:rPr>
                <w:spacing w:val="-4"/>
                <w:sz w:val="24"/>
              </w:rPr>
              <w:t>МФУ</w:t>
            </w:r>
          </w:p>
        </w:tc>
        <w:tc>
          <w:tcPr>
            <w:tcW w:w="4964" w:type="dxa"/>
          </w:tcPr>
          <w:p w:rsidR="00D74ACD" w:rsidRDefault="00D74ACD">
            <w:pPr>
              <w:pStyle w:val="TableParagraph"/>
              <w:spacing w:before="135"/>
              <w:rPr>
                <w:sz w:val="24"/>
              </w:rPr>
            </w:pPr>
          </w:p>
          <w:p w:rsidR="00D74ACD" w:rsidRDefault="00D74ACD" w:rsidP="00713D87">
            <w:pPr>
              <w:pStyle w:val="TableParagraph"/>
              <w:ind w:left="110" w:right="303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5"/>
                <w:sz w:val="24"/>
              </w:rPr>
              <w:t xml:space="preserve"> </w:t>
            </w:r>
          </w:p>
        </w:tc>
      </w:tr>
      <w:tr w:rsidR="00D74ACD">
        <w:trPr>
          <w:trHeight w:val="1380"/>
        </w:trPr>
        <w:tc>
          <w:tcPr>
            <w:tcW w:w="531" w:type="dxa"/>
          </w:tcPr>
          <w:p w:rsidR="00D74ACD" w:rsidRDefault="00D74ACD">
            <w:pPr>
              <w:pStyle w:val="TableParagraph"/>
              <w:spacing w:before="273"/>
              <w:rPr>
                <w:sz w:val="24"/>
              </w:rPr>
            </w:pPr>
          </w:p>
          <w:p w:rsidR="00D74ACD" w:rsidRDefault="001B5B0C" w:rsidP="001B5B0C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11</w:t>
            </w:r>
          </w:p>
        </w:tc>
        <w:tc>
          <w:tcPr>
            <w:tcW w:w="6377" w:type="dxa"/>
          </w:tcPr>
          <w:p w:rsidR="00D74ACD" w:rsidRPr="00A44777" w:rsidRDefault="00D74ACD" w:rsidP="003F79B6">
            <w:pPr>
              <w:pStyle w:val="TableParagraph"/>
              <w:ind w:left="112" w:right="162"/>
              <w:rPr>
                <w:sz w:val="24"/>
              </w:rPr>
            </w:pPr>
            <w:r w:rsidRPr="00A44777">
              <w:rPr>
                <w:sz w:val="24"/>
              </w:rPr>
              <w:t xml:space="preserve">Розроблення та доведення до головних розпорядників </w:t>
            </w:r>
            <w:r w:rsidR="00756BEB">
              <w:rPr>
                <w:sz w:val="24"/>
              </w:rPr>
              <w:t xml:space="preserve">бюджетних </w:t>
            </w:r>
            <w:r w:rsidRPr="00A44777">
              <w:rPr>
                <w:sz w:val="24"/>
              </w:rPr>
              <w:t>коштів інструкції з підготовки пропозицій до прогнозу бюджету</w:t>
            </w:r>
            <w:r w:rsidRPr="00A44777">
              <w:rPr>
                <w:spacing w:val="-15"/>
                <w:sz w:val="24"/>
              </w:rPr>
              <w:t xml:space="preserve"> </w:t>
            </w:r>
            <w:r w:rsidRPr="00A44777">
              <w:rPr>
                <w:sz w:val="24"/>
              </w:rPr>
              <w:t>громади</w:t>
            </w:r>
            <w:r w:rsidRPr="00A44777">
              <w:rPr>
                <w:spacing w:val="-15"/>
                <w:sz w:val="24"/>
              </w:rPr>
              <w:t xml:space="preserve"> </w:t>
            </w:r>
            <w:r w:rsidRPr="00A44777">
              <w:rPr>
                <w:sz w:val="24"/>
              </w:rPr>
              <w:t>та</w:t>
            </w:r>
            <w:r w:rsidRPr="00A44777">
              <w:rPr>
                <w:spacing w:val="-15"/>
                <w:sz w:val="24"/>
              </w:rPr>
              <w:t xml:space="preserve"> </w:t>
            </w:r>
            <w:r w:rsidRPr="00A44777">
              <w:rPr>
                <w:sz w:val="24"/>
              </w:rPr>
              <w:t>орієнтовних</w:t>
            </w:r>
            <w:r w:rsidRPr="00A44777">
              <w:rPr>
                <w:spacing w:val="-15"/>
                <w:sz w:val="24"/>
              </w:rPr>
              <w:t xml:space="preserve"> </w:t>
            </w:r>
            <w:r w:rsidRPr="00A44777">
              <w:rPr>
                <w:sz w:val="24"/>
              </w:rPr>
              <w:t>граничних</w:t>
            </w:r>
            <w:r w:rsidRPr="00A44777">
              <w:rPr>
                <w:spacing w:val="-15"/>
                <w:sz w:val="24"/>
              </w:rPr>
              <w:t xml:space="preserve"> </w:t>
            </w:r>
            <w:r w:rsidRPr="00A44777">
              <w:rPr>
                <w:sz w:val="24"/>
              </w:rPr>
              <w:t>показників</w:t>
            </w:r>
            <w:r w:rsidR="003F79B6">
              <w:rPr>
                <w:sz w:val="24"/>
              </w:rPr>
              <w:t xml:space="preserve"> </w:t>
            </w:r>
            <w:r w:rsidRPr="00A44777">
              <w:rPr>
                <w:sz w:val="24"/>
              </w:rPr>
              <w:t>видатків</w:t>
            </w:r>
            <w:r w:rsidRPr="00A44777">
              <w:rPr>
                <w:spacing w:val="-7"/>
                <w:sz w:val="24"/>
              </w:rPr>
              <w:t xml:space="preserve"> </w:t>
            </w:r>
            <w:r w:rsidRPr="00A44777">
              <w:rPr>
                <w:sz w:val="24"/>
              </w:rPr>
              <w:t>та</w:t>
            </w:r>
            <w:r w:rsidRPr="00A44777">
              <w:rPr>
                <w:spacing w:val="-7"/>
                <w:sz w:val="24"/>
              </w:rPr>
              <w:t xml:space="preserve"> </w:t>
            </w:r>
            <w:r w:rsidRPr="00A44777">
              <w:rPr>
                <w:sz w:val="24"/>
              </w:rPr>
              <w:t>надання</w:t>
            </w:r>
            <w:r w:rsidRPr="00A44777">
              <w:rPr>
                <w:spacing w:val="-9"/>
                <w:sz w:val="24"/>
              </w:rPr>
              <w:t xml:space="preserve"> </w:t>
            </w:r>
            <w:r w:rsidRPr="00A44777">
              <w:rPr>
                <w:sz w:val="24"/>
              </w:rPr>
              <w:t>кредитів</w:t>
            </w:r>
            <w:r w:rsidRPr="00A44777">
              <w:rPr>
                <w:spacing w:val="-6"/>
                <w:sz w:val="24"/>
              </w:rPr>
              <w:t xml:space="preserve"> </w:t>
            </w:r>
            <w:r w:rsidRPr="00A44777">
              <w:rPr>
                <w:sz w:val="24"/>
              </w:rPr>
              <w:t>на</w:t>
            </w:r>
            <w:r w:rsidRPr="00A44777">
              <w:rPr>
                <w:spacing w:val="-7"/>
                <w:sz w:val="24"/>
              </w:rPr>
              <w:t xml:space="preserve"> </w:t>
            </w:r>
            <w:r w:rsidRPr="00A44777">
              <w:rPr>
                <w:spacing w:val="-2"/>
                <w:sz w:val="24"/>
              </w:rPr>
              <w:t>202</w:t>
            </w:r>
            <w:r w:rsidR="00B54B10">
              <w:rPr>
                <w:spacing w:val="-2"/>
                <w:sz w:val="24"/>
              </w:rPr>
              <w:t>7</w:t>
            </w:r>
            <w:r w:rsidRPr="00A44777">
              <w:rPr>
                <w:spacing w:val="-2"/>
                <w:sz w:val="24"/>
              </w:rPr>
              <w:t>-</w:t>
            </w:r>
            <w:r w:rsidRPr="00A44777">
              <w:rPr>
                <w:sz w:val="24"/>
              </w:rPr>
              <w:t>202</w:t>
            </w:r>
            <w:r w:rsidR="00B54B10">
              <w:rPr>
                <w:sz w:val="24"/>
              </w:rPr>
              <w:t>9</w:t>
            </w:r>
            <w:r w:rsidRPr="00A44777">
              <w:rPr>
                <w:sz w:val="24"/>
              </w:rPr>
              <w:t xml:space="preserve"> </w:t>
            </w:r>
            <w:r w:rsidRPr="00A44777">
              <w:rPr>
                <w:spacing w:val="-2"/>
                <w:sz w:val="24"/>
              </w:rPr>
              <w:t>роки</w:t>
            </w:r>
          </w:p>
        </w:tc>
        <w:tc>
          <w:tcPr>
            <w:tcW w:w="2734" w:type="dxa"/>
          </w:tcPr>
          <w:p w:rsidR="001B5B0C" w:rsidRDefault="001B5B0C" w:rsidP="001B5B0C">
            <w:pPr>
              <w:pStyle w:val="TableParagraph"/>
              <w:ind w:left="112"/>
              <w:rPr>
                <w:sz w:val="24"/>
              </w:rPr>
            </w:pPr>
          </w:p>
          <w:p w:rsidR="00D74ACD" w:rsidRPr="00A44777" w:rsidRDefault="001B5B0C" w:rsidP="001B5B0C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липня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2026 </w:t>
            </w:r>
            <w:r>
              <w:rPr>
                <w:spacing w:val="-4"/>
                <w:sz w:val="24"/>
              </w:rPr>
              <w:t>року</w:t>
            </w: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</w:p>
        </w:tc>
        <w:tc>
          <w:tcPr>
            <w:tcW w:w="4964" w:type="dxa"/>
          </w:tcPr>
          <w:p w:rsidR="00D74ACD" w:rsidRPr="00A44777" w:rsidRDefault="00D74ACD">
            <w:pPr>
              <w:pStyle w:val="TableParagraph"/>
              <w:spacing w:before="133"/>
              <w:rPr>
                <w:sz w:val="24"/>
              </w:rPr>
            </w:pPr>
          </w:p>
          <w:p w:rsidR="00D74ACD" w:rsidRPr="00A44777" w:rsidRDefault="00D74ACD" w:rsidP="00713D87">
            <w:pPr>
              <w:pStyle w:val="TableParagraph"/>
              <w:spacing w:before="1"/>
              <w:ind w:left="110" w:right="303"/>
              <w:rPr>
                <w:sz w:val="24"/>
              </w:rPr>
            </w:pPr>
            <w:r w:rsidRPr="00A44777">
              <w:rPr>
                <w:sz w:val="24"/>
              </w:rPr>
              <w:t>Фінансове</w:t>
            </w:r>
            <w:r w:rsidRPr="00A44777">
              <w:rPr>
                <w:spacing w:val="-15"/>
                <w:sz w:val="24"/>
              </w:rPr>
              <w:t xml:space="preserve"> </w:t>
            </w:r>
            <w:r w:rsidRPr="00A44777">
              <w:rPr>
                <w:sz w:val="24"/>
              </w:rPr>
              <w:t>управління</w:t>
            </w:r>
            <w:r w:rsidRPr="00A44777">
              <w:rPr>
                <w:spacing w:val="-15"/>
                <w:sz w:val="24"/>
              </w:rPr>
              <w:t xml:space="preserve"> </w:t>
            </w:r>
          </w:p>
        </w:tc>
      </w:tr>
      <w:tr w:rsidR="005F634B">
        <w:trPr>
          <w:trHeight w:val="753"/>
        </w:trPr>
        <w:tc>
          <w:tcPr>
            <w:tcW w:w="531" w:type="dxa"/>
          </w:tcPr>
          <w:p w:rsidR="005F634B" w:rsidRDefault="005F634B" w:rsidP="006F639B">
            <w:pPr>
              <w:pStyle w:val="TableParagraph"/>
              <w:spacing w:before="93"/>
              <w:ind w:left="122" w:right="107" w:firstLine="3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 xml:space="preserve">№ </w:t>
            </w:r>
            <w:r>
              <w:rPr>
                <w:spacing w:val="-6"/>
                <w:sz w:val="24"/>
              </w:rPr>
              <w:t>з/п</w:t>
            </w:r>
          </w:p>
        </w:tc>
        <w:tc>
          <w:tcPr>
            <w:tcW w:w="6377" w:type="dxa"/>
          </w:tcPr>
          <w:p w:rsidR="005F634B" w:rsidRDefault="005F634B" w:rsidP="006F639B">
            <w:pPr>
              <w:pStyle w:val="TableParagraph"/>
              <w:spacing w:before="229"/>
              <w:ind w:left="2008"/>
              <w:rPr>
                <w:sz w:val="24"/>
              </w:rPr>
            </w:pPr>
            <w:r>
              <w:rPr>
                <w:sz w:val="24"/>
              </w:rPr>
              <w:t>Зміст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заходу</w:t>
            </w:r>
          </w:p>
        </w:tc>
        <w:tc>
          <w:tcPr>
            <w:tcW w:w="2734" w:type="dxa"/>
          </w:tcPr>
          <w:p w:rsidR="005F634B" w:rsidRDefault="005F634B" w:rsidP="006F639B">
            <w:pPr>
              <w:pStyle w:val="TableParagraph"/>
              <w:spacing w:before="229"/>
              <w:ind w:left="439"/>
              <w:rPr>
                <w:sz w:val="24"/>
              </w:rPr>
            </w:pPr>
            <w:r>
              <w:rPr>
                <w:sz w:val="24"/>
              </w:rPr>
              <w:t>Термін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виконання</w:t>
            </w:r>
          </w:p>
        </w:tc>
        <w:tc>
          <w:tcPr>
            <w:tcW w:w="4964" w:type="dxa"/>
          </w:tcPr>
          <w:p w:rsidR="005F634B" w:rsidRDefault="005F634B" w:rsidP="006F639B">
            <w:pPr>
              <w:pStyle w:val="TableParagraph"/>
              <w:spacing w:before="229"/>
              <w:ind w:left="1227"/>
              <w:rPr>
                <w:sz w:val="24"/>
              </w:rPr>
            </w:pPr>
            <w:r>
              <w:rPr>
                <w:sz w:val="24"/>
              </w:rPr>
              <w:t>Відповідальні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виконавці</w:t>
            </w:r>
          </w:p>
        </w:tc>
      </w:tr>
      <w:tr w:rsidR="005F634B">
        <w:trPr>
          <w:trHeight w:val="753"/>
        </w:trPr>
        <w:tc>
          <w:tcPr>
            <w:tcW w:w="531" w:type="dxa"/>
          </w:tcPr>
          <w:p w:rsidR="005F634B" w:rsidRDefault="005F634B" w:rsidP="005F634B">
            <w:pPr>
              <w:pStyle w:val="TableParagraph"/>
              <w:spacing w:before="234"/>
              <w:ind w:left="25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12</w:t>
            </w:r>
          </w:p>
        </w:tc>
        <w:tc>
          <w:tcPr>
            <w:tcW w:w="6377" w:type="dxa"/>
          </w:tcPr>
          <w:p w:rsidR="005F634B" w:rsidRDefault="005F634B" w:rsidP="00304AD9">
            <w:pPr>
              <w:pStyle w:val="TableParagraph"/>
              <w:ind w:left="112" w:right="162"/>
              <w:rPr>
                <w:sz w:val="24"/>
              </w:rPr>
            </w:pPr>
            <w:r>
              <w:rPr>
                <w:sz w:val="24"/>
              </w:rPr>
              <w:t>Підготовка та надання фінансовому управлінню пропозицій до прогнозу бюджету</w:t>
            </w:r>
          </w:p>
          <w:p w:rsidR="005F634B" w:rsidRDefault="005F634B" w:rsidP="00304AD9">
            <w:pPr>
              <w:pStyle w:val="TableParagraph"/>
              <w:spacing w:line="27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громади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згідно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Типової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доведеної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Міністерством фінансів України</w:t>
            </w:r>
          </w:p>
        </w:tc>
        <w:tc>
          <w:tcPr>
            <w:tcW w:w="2734" w:type="dxa"/>
          </w:tcPr>
          <w:p w:rsidR="005F634B" w:rsidRDefault="005F634B" w:rsidP="00304AD9">
            <w:pPr>
              <w:pStyle w:val="TableParagraph"/>
              <w:spacing w:before="133"/>
              <w:rPr>
                <w:sz w:val="24"/>
              </w:rPr>
            </w:pPr>
          </w:p>
          <w:p w:rsidR="005F634B" w:rsidRDefault="005F634B" w:rsidP="00B54B10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липня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2026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</w:tcPr>
          <w:p w:rsidR="005F634B" w:rsidRDefault="005F634B" w:rsidP="00304AD9">
            <w:pPr>
              <w:pStyle w:val="TableParagraph"/>
              <w:spacing w:before="272"/>
              <w:rPr>
                <w:sz w:val="24"/>
              </w:rPr>
            </w:pPr>
          </w:p>
          <w:p w:rsidR="005F634B" w:rsidRDefault="005F634B" w:rsidP="004A5E24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Г</w:t>
            </w:r>
            <w:r w:rsidRPr="00A02DCD">
              <w:rPr>
                <w:sz w:val="24"/>
                <w:szCs w:val="24"/>
                <w:bdr w:val="none" w:sz="0" w:space="0" w:color="auto" w:frame="1"/>
                <w:lang w:eastAsia="uk-UA"/>
              </w:rPr>
              <w:t>оловні розпорядники бюджетних коштів</w:t>
            </w:r>
          </w:p>
        </w:tc>
      </w:tr>
      <w:tr w:rsidR="005F634B">
        <w:trPr>
          <w:trHeight w:val="753"/>
        </w:trPr>
        <w:tc>
          <w:tcPr>
            <w:tcW w:w="531" w:type="dxa"/>
          </w:tcPr>
          <w:p w:rsidR="005F634B" w:rsidRDefault="005F634B" w:rsidP="005F634B">
            <w:pPr>
              <w:pStyle w:val="TableParagraph"/>
              <w:spacing w:before="234"/>
              <w:ind w:left="25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13</w:t>
            </w:r>
          </w:p>
        </w:tc>
        <w:tc>
          <w:tcPr>
            <w:tcW w:w="6377" w:type="dxa"/>
          </w:tcPr>
          <w:p w:rsidR="005F634B" w:rsidRDefault="005F634B" w:rsidP="00304AD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Здійснення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аналізу,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поданих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головними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розпорядниками бюджетних коштів, пропозицій до прогнозу бюджету громади на відповідність доведеним орієнтовним граничним</w:t>
            </w:r>
          </w:p>
          <w:p w:rsidR="005F634B" w:rsidRDefault="005F634B" w:rsidP="00304AD9">
            <w:pPr>
              <w:pStyle w:val="TableParagraph"/>
              <w:spacing w:line="27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показникам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видатків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надання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кредитів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місцевого бюджету і вимогам доведених інструкцій</w:t>
            </w:r>
          </w:p>
        </w:tc>
        <w:tc>
          <w:tcPr>
            <w:tcW w:w="2734" w:type="dxa"/>
          </w:tcPr>
          <w:p w:rsidR="005F634B" w:rsidRDefault="005F634B" w:rsidP="00304AD9">
            <w:pPr>
              <w:pStyle w:val="TableParagraph"/>
              <w:spacing w:before="272"/>
              <w:rPr>
                <w:sz w:val="24"/>
              </w:rPr>
            </w:pPr>
          </w:p>
          <w:p w:rsidR="005F634B" w:rsidRDefault="005F634B" w:rsidP="00B54B10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11 серпня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2026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</w:tcPr>
          <w:p w:rsidR="005F634B" w:rsidRDefault="005F634B" w:rsidP="00304AD9">
            <w:pPr>
              <w:pStyle w:val="TableParagraph"/>
              <w:spacing w:before="133"/>
              <w:rPr>
                <w:sz w:val="24"/>
              </w:rPr>
            </w:pPr>
          </w:p>
          <w:p w:rsidR="005F634B" w:rsidRDefault="005F634B" w:rsidP="00304AD9">
            <w:pPr>
              <w:pStyle w:val="TableParagraph"/>
              <w:ind w:left="110" w:right="303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5"/>
                <w:sz w:val="24"/>
              </w:rPr>
              <w:t xml:space="preserve"> </w:t>
            </w:r>
          </w:p>
        </w:tc>
      </w:tr>
      <w:tr w:rsidR="005F634B">
        <w:trPr>
          <w:trHeight w:val="1380"/>
        </w:trPr>
        <w:tc>
          <w:tcPr>
            <w:tcW w:w="531" w:type="dxa"/>
          </w:tcPr>
          <w:p w:rsidR="005F634B" w:rsidRDefault="005F634B">
            <w:pPr>
              <w:pStyle w:val="TableParagraph"/>
              <w:spacing w:before="275"/>
              <w:rPr>
                <w:sz w:val="24"/>
              </w:rPr>
            </w:pPr>
          </w:p>
          <w:p w:rsidR="005F634B" w:rsidRDefault="005F634B" w:rsidP="005F634B">
            <w:pPr>
              <w:pStyle w:val="TableParagraph"/>
              <w:ind w:left="25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377" w:type="dxa"/>
          </w:tcPr>
          <w:p w:rsidR="005F634B" w:rsidRDefault="005F634B">
            <w:pPr>
              <w:pStyle w:val="TableParagraph"/>
              <w:spacing w:line="27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Прогнозування обсягів доходів бюджету громади, визначення обсягів фінансування бюджету, на підставі прогнозу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економічного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соціального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розвитку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території, аналізу виконання бюджету в попередніх та поточному бюджетних періодах</w:t>
            </w:r>
          </w:p>
        </w:tc>
        <w:tc>
          <w:tcPr>
            <w:tcW w:w="2734" w:type="dxa"/>
          </w:tcPr>
          <w:p w:rsidR="005F634B" w:rsidRDefault="005F634B">
            <w:pPr>
              <w:pStyle w:val="TableParagraph"/>
              <w:spacing w:before="275"/>
              <w:rPr>
                <w:sz w:val="24"/>
              </w:rPr>
            </w:pPr>
          </w:p>
          <w:p w:rsidR="005F634B" w:rsidRDefault="005F634B" w:rsidP="00B54B10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До 11 серпня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2026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</w:tcPr>
          <w:p w:rsidR="005F634B" w:rsidRDefault="005F634B">
            <w:pPr>
              <w:pStyle w:val="TableParagraph"/>
              <w:spacing w:before="136"/>
              <w:rPr>
                <w:sz w:val="24"/>
              </w:rPr>
            </w:pPr>
          </w:p>
          <w:p w:rsidR="005F634B" w:rsidRDefault="005F634B" w:rsidP="00713D87">
            <w:pPr>
              <w:pStyle w:val="TableParagraph"/>
              <w:ind w:left="110" w:right="303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5"/>
                <w:sz w:val="24"/>
              </w:rPr>
              <w:t xml:space="preserve"> </w:t>
            </w:r>
          </w:p>
        </w:tc>
      </w:tr>
    </w:tbl>
    <w:p w:rsidR="000C438A" w:rsidRDefault="000C438A">
      <w:pPr>
        <w:pStyle w:val="TableParagraph"/>
        <w:spacing w:line="276" w:lineRule="exact"/>
        <w:rPr>
          <w:sz w:val="24"/>
        </w:rPr>
        <w:sectPr w:rsidR="000C438A">
          <w:type w:val="continuous"/>
          <w:pgSz w:w="16850" w:h="11920" w:orient="landscape"/>
          <w:pgMar w:top="940" w:right="566" w:bottom="1010" w:left="1133" w:header="720" w:footer="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6377"/>
        <w:gridCol w:w="2734"/>
        <w:gridCol w:w="4964"/>
      </w:tblGrid>
      <w:tr w:rsidR="001F7769" w:rsidTr="00F008E3">
        <w:trPr>
          <w:trHeight w:val="585"/>
        </w:trPr>
        <w:tc>
          <w:tcPr>
            <w:tcW w:w="531" w:type="dxa"/>
            <w:tcBorders>
              <w:top w:val="nil"/>
            </w:tcBorders>
          </w:tcPr>
          <w:p w:rsidR="001F7769" w:rsidRDefault="001F7769" w:rsidP="005F634B">
            <w:pPr>
              <w:pStyle w:val="TableParagraph"/>
              <w:spacing w:before="152"/>
              <w:ind w:left="25" w:right="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</w:t>
            </w:r>
            <w:r w:rsidR="005F634B">
              <w:rPr>
                <w:spacing w:val="-5"/>
                <w:sz w:val="24"/>
              </w:rPr>
              <w:t>5</w:t>
            </w:r>
          </w:p>
        </w:tc>
        <w:tc>
          <w:tcPr>
            <w:tcW w:w="6377" w:type="dxa"/>
            <w:tcBorders>
              <w:top w:val="nil"/>
            </w:tcBorders>
          </w:tcPr>
          <w:p w:rsidR="001F7769" w:rsidRDefault="001F7769" w:rsidP="001F7769">
            <w:pPr>
              <w:pStyle w:val="TableParagraph"/>
              <w:spacing w:line="276" w:lineRule="exact"/>
              <w:ind w:left="112"/>
              <w:rPr>
                <w:sz w:val="24"/>
              </w:rPr>
            </w:pPr>
            <w:r w:rsidRPr="001F7769">
              <w:rPr>
                <w:sz w:val="24"/>
              </w:rPr>
              <w:t>Проведення погоджувальних нарад з головними розпорядниками бюджетних коштів щодо узгодження показників прогнозу бюджету міської територіальної громади</w:t>
            </w:r>
          </w:p>
        </w:tc>
        <w:tc>
          <w:tcPr>
            <w:tcW w:w="2734" w:type="dxa"/>
            <w:tcBorders>
              <w:top w:val="nil"/>
            </w:tcBorders>
          </w:tcPr>
          <w:p w:rsidR="001F7769" w:rsidRDefault="001F7769" w:rsidP="001F7769">
            <w:pPr>
              <w:pStyle w:val="TableParagraph"/>
              <w:ind w:left="112"/>
              <w:rPr>
                <w:sz w:val="24"/>
              </w:rPr>
            </w:pPr>
            <w:r w:rsidRPr="001F7769">
              <w:rPr>
                <w:sz w:val="24"/>
              </w:rPr>
              <w:t>У терміни, визначені фінансовим управлінням</w:t>
            </w:r>
          </w:p>
        </w:tc>
        <w:tc>
          <w:tcPr>
            <w:tcW w:w="4964" w:type="dxa"/>
            <w:tcBorders>
              <w:top w:val="nil"/>
            </w:tcBorders>
          </w:tcPr>
          <w:p w:rsidR="001F7769" w:rsidRDefault="001F7769" w:rsidP="00713D87">
            <w:pPr>
              <w:pStyle w:val="TableParagraph"/>
              <w:spacing w:before="13" w:line="270" w:lineRule="atLeast"/>
              <w:ind w:left="110" w:right="303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</w:p>
        </w:tc>
      </w:tr>
      <w:tr w:rsidR="001F7769" w:rsidTr="00F008E3">
        <w:trPr>
          <w:trHeight w:val="585"/>
        </w:trPr>
        <w:tc>
          <w:tcPr>
            <w:tcW w:w="531" w:type="dxa"/>
            <w:tcBorders>
              <w:top w:val="nil"/>
            </w:tcBorders>
          </w:tcPr>
          <w:p w:rsidR="001F7769" w:rsidRDefault="001F7769" w:rsidP="005F634B">
            <w:pPr>
              <w:pStyle w:val="TableParagraph"/>
              <w:spacing w:before="152"/>
              <w:ind w:left="25" w:right="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5F634B">
              <w:rPr>
                <w:spacing w:val="-5"/>
                <w:sz w:val="24"/>
              </w:rPr>
              <w:t>6</w:t>
            </w:r>
          </w:p>
        </w:tc>
        <w:tc>
          <w:tcPr>
            <w:tcW w:w="6377" w:type="dxa"/>
            <w:tcBorders>
              <w:top w:val="nil"/>
            </w:tcBorders>
          </w:tcPr>
          <w:p w:rsidR="001F7769" w:rsidRPr="001F7769" w:rsidRDefault="001F7769" w:rsidP="00B54B10">
            <w:pPr>
              <w:pStyle w:val="TableParagraph"/>
              <w:spacing w:before="13" w:line="270" w:lineRule="atLeast"/>
              <w:ind w:left="112"/>
              <w:rPr>
                <w:sz w:val="24"/>
                <w:szCs w:val="24"/>
              </w:rPr>
            </w:pPr>
            <w:r w:rsidRPr="001F7769">
              <w:rPr>
                <w:sz w:val="24"/>
                <w:szCs w:val="24"/>
              </w:rPr>
              <w:t>Доопрацювання прогнозу бюджету міської територіальної громади за результатами проведених погоджувальних нарад та інформації, отриманої від управлінь та структурних підрозділів міської ради</w:t>
            </w:r>
          </w:p>
        </w:tc>
        <w:tc>
          <w:tcPr>
            <w:tcW w:w="2734" w:type="dxa"/>
            <w:tcBorders>
              <w:top w:val="nil"/>
            </w:tcBorders>
          </w:tcPr>
          <w:p w:rsidR="001F7769" w:rsidRPr="001F7769" w:rsidRDefault="001F7769">
            <w:pPr>
              <w:pStyle w:val="TableParagraph"/>
              <w:spacing w:before="15" w:line="274" w:lineRule="exact"/>
              <w:ind w:left="112"/>
              <w:rPr>
                <w:sz w:val="24"/>
                <w:szCs w:val="24"/>
              </w:rPr>
            </w:pPr>
            <w:r w:rsidRPr="001F7769">
              <w:rPr>
                <w:sz w:val="24"/>
                <w:szCs w:val="24"/>
              </w:rPr>
              <w:t>У терміни, визначені фінансовим управлінням</w:t>
            </w:r>
          </w:p>
        </w:tc>
        <w:tc>
          <w:tcPr>
            <w:tcW w:w="4964" w:type="dxa"/>
            <w:tcBorders>
              <w:top w:val="nil"/>
            </w:tcBorders>
          </w:tcPr>
          <w:p w:rsidR="001F7769" w:rsidRPr="001F7769" w:rsidRDefault="001F7769" w:rsidP="00713D87">
            <w:pPr>
              <w:pStyle w:val="TableParagraph"/>
              <w:spacing w:before="13" w:line="270" w:lineRule="atLeast"/>
              <w:ind w:left="110" w:right="303"/>
              <w:rPr>
                <w:sz w:val="24"/>
                <w:szCs w:val="24"/>
              </w:rPr>
            </w:pPr>
            <w:r w:rsidRPr="001F7769">
              <w:rPr>
                <w:sz w:val="24"/>
                <w:szCs w:val="24"/>
              </w:rPr>
              <w:t>Фінансове</w:t>
            </w:r>
            <w:r w:rsidRPr="001F7769">
              <w:rPr>
                <w:spacing w:val="-15"/>
                <w:sz w:val="24"/>
                <w:szCs w:val="24"/>
              </w:rPr>
              <w:t xml:space="preserve"> </w:t>
            </w:r>
            <w:r w:rsidRPr="001F7769">
              <w:rPr>
                <w:sz w:val="24"/>
                <w:szCs w:val="24"/>
              </w:rPr>
              <w:t>управління</w:t>
            </w:r>
          </w:p>
        </w:tc>
      </w:tr>
      <w:tr w:rsidR="000C438A" w:rsidTr="00F008E3">
        <w:trPr>
          <w:trHeight w:val="585"/>
        </w:trPr>
        <w:tc>
          <w:tcPr>
            <w:tcW w:w="531" w:type="dxa"/>
            <w:tcBorders>
              <w:top w:val="nil"/>
            </w:tcBorders>
          </w:tcPr>
          <w:p w:rsidR="000C438A" w:rsidRDefault="00263EBE" w:rsidP="005F634B">
            <w:pPr>
              <w:pStyle w:val="TableParagraph"/>
              <w:spacing w:before="152"/>
              <w:ind w:left="25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5F634B">
              <w:rPr>
                <w:spacing w:val="-5"/>
                <w:sz w:val="24"/>
              </w:rPr>
              <w:t>7</w:t>
            </w:r>
          </w:p>
        </w:tc>
        <w:tc>
          <w:tcPr>
            <w:tcW w:w="6377" w:type="dxa"/>
            <w:tcBorders>
              <w:top w:val="nil"/>
            </w:tcBorders>
          </w:tcPr>
          <w:p w:rsidR="000C438A" w:rsidRDefault="00263EBE" w:rsidP="00B54B10">
            <w:pPr>
              <w:pStyle w:val="TableParagraph"/>
              <w:spacing w:before="13" w:line="27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Подання</w:t>
            </w:r>
            <w:r w:rsidR="00793D1F">
              <w:rPr>
                <w:sz w:val="24"/>
              </w:rPr>
              <w:t xml:space="preserve"> проєкту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прогнозу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бюджету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B54B10">
              <w:rPr>
                <w:sz w:val="24"/>
              </w:rPr>
              <w:t>7</w:t>
            </w:r>
            <w:r>
              <w:rPr>
                <w:sz w:val="24"/>
              </w:rPr>
              <w:t>-202</w:t>
            </w:r>
            <w:r w:rsidR="00B54B10">
              <w:rPr>
                <w:sz w:val="24"/>
              </w:rPr>
              <w:t>9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 виконавчого комітету міської ради</w:t>
            </w:r>
          </w:p>
        </w:tc>
        <w:tc>
          <w:tcPr>
            <w:tcW w:w="2734" w:type="dxa"/>
            <w:tcBorders>
              <w:top w:val="nil"/>
            </w:tcBorders>
          </w:tcPr>
          <w:p w:rsidR="000C438A" w:rsidRDefault="00263EBE">
            <w:pPr>
              <w:pStyle w:val="TableParagraph"/>
              <w:spacing w:before="15"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До 1</w:t>
            </w:r>
            <w:r w:rsidR="0082141B"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серпня</w:t>
            </w:r>
          </w:p>
          <w:p w:rsidR="000C438A" w:rsidRDefault="00263EBE" w:rsidP="00B54B10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202</w:t>
            </w:r>
            <w:r w:rsidR="00B54B10"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  <w:tcBorders>
              <w:top w:val="nil"/>
            </w:tcBorders>
          </w:tcPr>
          <w:p w:rsidR="000C438A" w:rsidRDefault="00263EBE" w:rsidP="00713D87">
            <w:pPr>
              <w:pStyle w:val="TableParagraph"/>
              <w:spacing w:before="13" w:line="270" w:lineRule="atLeast"/>
              <w:ind w:left="110" w:right="303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5"/>
                <w:sz w:val="24"/>
              </w:rPr>
              <w:t xml:space="preserve"> </w:t>
            </w:r>
          </w:p>
        </w:tc>
      </w:tr>
      <w:tr w:rsidR="000C438A">
        <w:trPr>
          <w:trHeight w:val="842"/>
        </w:trPr>
        <w:tc>
          <w:tcPr>
            <w:tcW w:w="531" w:type="dxa"/>
          </w:tcPr>
          <w:p w:rsidR="000C438A" w:rsidRDefault="000C438A">
            <w:pPr>
              <w:pStyle w:val="TableParagraph"/>
              <w:spacing w:before="6"/>
              <w:rPr>
                <w:sz w:val="24"/>
              </w:rPr>
            </w:pPr>
          </w:p>
          <w:p w:rsidR="000C438A" w:rsidRDefault="00F65DCE" w:rsidP="005F634B">
            <w:pPr>
              <w:pStyle w:val="TableParagraph"/>
              <w:ind w:left="25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5F634B">
              <w:rPr>
                <w:spacing w:val="-5"/>
                <w:sz w:val="24"/>
              </w:rPr>
              <w:t>8</w:t>
            </w:r>
          </w:p>
        </w:tc>
        <w:tc>
          <w:tcPr>
            <w:tcW w:w="6377" w:type="dxa"/>
          </w:tcPr>
          <w:p w:rsidR="000C438A" w:rsidRDefault="00263EBE">
            <w:pPr>
              <w:pStyle w:val="TableParagraph"/>
              <w:spacing w:before="143"/>
              <w:ind w:left="112"/>
              <w:rPr>
                <w:sz w:val="24"/>
              </w:rPr>
            </w:pPr>
            <w:r>
              <w:rPr>
                <w:sz w:val="24"/>
              </w:rPr>
              <w:t>Розгляд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схвалення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прогнозу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бюджету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202</w:t>
            </w:r>
            <w:r w:rsidR="00B54B10">
              <w:rPr>
                <w:spacing w:val="-2"/>
                <w:sz w:val="24"/>
              </w:rPr>
              <w:t>7</w:t>
            </w:r>
            <w:r>
              <w:rPr>
                <w:spacing w:val="-2"/>
                <w:sz w:val="24"/>
              </w:rPr>
              <w:t>-</w:t>
            </w:r>
          </w:p>
          <w:p w:rsidR="007B45EA" w:rsidRDefault="00263EBE">
            <w:pPr>
              <w:pStyle w:val="TableParagraph"/>
              <w:ind w:left="112"/>
              <w:rPr>
                <w:spacing w:val="-2"/>
                <w:sz w:val="24"/>
              </w:rPr>
            </w:pPr>
            <w:r>
              <w:rPr>
                <w:sz w:val="24"/>
              </w:rPr>
              <w:t>202</w:t>
            </w:r>
            <w:r w:rsidR="00B54B10"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виконавчим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комітетом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ради</w:t>
            </w:r>
          </w:p>
          <w:p w:rsidR="007B45EA" w:rsidRDefault="007B45EA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2734" w:type="dxa"/>
          </w:tcPr>
          <w:p w:rsidR="000C438A" w:rsidRDefault="00263EBE">
            <w:pPr>
              <w:pStyle w:val="TableParagraph"/>
              <w:spacing w:before="6"/>
              <w:ind w:left="112"/>
              <w:rPr>
                <w:sz w:val="24"/>
              </w:rPr>
            </w:pPr>
            <w:r>
              <w:rPr>
                <w:sz w:val="24"/>
              </w:rPr>
              <w:t>До 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вересня</w:t>
            </w:r>
          </w:p>
          <w:p w:rsidR="000C438A" w:rsidRDefault="00263EBE" w:rsidP="00B54B10">
            <w:pPr>
              <w:pStyle w:val="TableParagraph"/>
              <w:spacing w:line="270" w:lineRule="atLeas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202</w:t>
            </w:r>
            <w:r w:rsidR="00B54B10">
              <w:rPr>
                <w:spacing w:val="-2"/>
                <w:sz w:val="24"/>
              </w:rPr>
              <w:t>6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(граничний термін)</w:t>
            </w:r>
          </w:p>
        </w:tc>
        <w:tc>
          <w:tcPr>
            <w:tcW w:w="4964" w:type="dxa"/>
          </w:tcPr>
          <w:p w:rsidR="000C438A" w:rsidRDefault="000C438A">
            <w:pPr>
              <w:pStyle w:val="TableParagraph"/>
              <w:spacing w:before="6"/>
              <w:rPr>
                <w:sz w:val="24"/>
              </w:rPr>
            </w:pPr>
          </w:p>
          <w:p w:rsidR="000C438A" w:rsidRDefault="00263EB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Виконавчий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комітет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</w:t>
            </w:r>
          </w:p>
        </w:tc>
      </w:tr>
      <w:tr w:rsidR="007B45EA">
        <w:trPr>
          <w:trHeight w:val="1103"/>
        </w:trPr>
        <w:tc>
          <w:tcPr>
            <w:tcW w:w="531" w:type="dxa"/>
          </w:tcPr>
          <w:p w:rsidR="007B45EA" w:rsidRDefault="007B45EA">
            <w:pPr>
              <w:pStyle w:val="TableParagraph"/>
              <w:spacing w:before="138"/>
              <w:rPr>
                <w:sz w:val="24"/>
              </w:rPr>
            </w:pPr>
          </w:p>
          <w:p w:rsidR="007B45EA" w:rsidRDefault="00F65DCE" w:rsidP="005F634B">
            <w:pPr>
              <w:pStyle w:val="TableParagraph"/>
              <w:ind w:left="25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5F634B">
              <w:rPr>
                <w:spacing w:val="-5"/>
                <w:sz w:val="24"/>
              </w:rPr>
              <w:t>9</w:t>
            </w:r>
          </w:p>
        </w:tc>
        <w:tc>
          <w:tcPr>
            <w:tcW w:w="6377" w:type="dxa"/>
          </w:tcPr>
          <w:p w:rsidR="007B45EA" w:rsidRDefault="007B45EA">
            <w:pPr>
              <w:pStyle w:val="TableParagraph"/>
              <w:spacing w:before="138"/>
              <w:ind w:left="112" w:right="162"/>
              <w:rPr>
                <w:sz w:val="24"/>
              </w:rPr>
            </w:pPr>
            <w:r>
              <w:rPr>
                <w:sz w:val="24"/>
              </w:rPr>
              <w:t>Подання прогнозу бюджету громади разом із фінансово - економічним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обґрунтуванням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ради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розгляду в порядку, визначеному радою</w:t>
            </w:r>
          </w:p>
        </w:tc>
        <w:tc>
          <w:tcPr>
            <w:tcW w:w="2734" w:type="dxa"/>
          </w:tcPr>
          <w:p w:rsidR="007B45EA" w:rsidRDefault="007B45EA">
            <w:pPr>
              <w:pStyle w:val="TableParagraph"/>
              <w:ind w:left="112" w:right="290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п’ятиденний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термін після його схвалення </w:t>
            </w:r>
            <w:r>
              <w:rPr>
                <w:spacing w:val="-2"/>
                <w:sz w:val="24"/>
              </w:rPr>
              <w:t>(не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пізніше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</w:t>
            </w:r>
            <w:r w:rsidR="00B54B10">
              <w:rPr>
                <w:spacing w:val="-2"/>
                <w:sz w:val="24"/>
              </w:rPr>
              <w:t>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вересня</w:t>
            </w:r>
          </w:p>
          <w:p w:rsidR="007B45EA" w:rsidRDefault="007B45EA" w:rsidP="00B54B10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202</w:t>
            </w:r>
            <w:r w:rsidR="00B54B10">
              <w:rPr>
                <w:sz w:val="24"/>
              </w:rPr>
              <w:t>6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року)</w:t>
            </w:r>
          </w:p>
        </w:tc>
        <w:tc>
          <w:tcPr>
            <w:tcW w:w="4964" w:type="dxa"/>
          </w:tcPr>
          <w:p w:rsidR="007B45EA" w:rsidRDefault="007B45EA">
            <w:pPr>
              <w:pStyle w:val="TableParagraph"/>
              <w:spacing w:before="138"/>
              <w:rPr>
                <w:sz w:val="24"/>
              </w:rPr>
            </w:pPr>
          </w:p>
          <w:p w:rsidR="007B45EA" w:rsidRDefault="007B45E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</w:p>
        </w:tc>
      </w:tr>
      <w:tr w:rsidR="005F634B">
        <w:trPr>
          <w:trHeight w:val="580"/>
        </w:trPr>
        <w:tc>
          <w:tcPr>
            <w:tcW w:w="531" w:type="dxa"/>
          </w:tcPr>
          <w:p w:rsidR="005F634B" w:rsidRDefault="005F634B" w:rsidP="006F639B">
            <w:pPr>
              <w:pStyle w:val="TableParagraph"/>
              <w:spacing w:before="93"/>
              <w:ind w:left="122" w:right="107" w:firstLine="3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 xml:space="preserve">№ </w:t>
            </w:r>
            <w:r>
              <w:rPr>
                <w:spacing w:val="-6"/>
                <w:sz w:val="24"/>
              </w:rPr>
              <w:t>з/п</w:t>
            </w:r>
          </w:p>
        </w:tc>
        <w:tc>
          <w:tcPr>
            <w:tcW w:w="6377" w:type="dxa"/>
          </w:tcPr>
          <w:p w:rsidR="005F634B" w:rsidRDefault="005F634B" w:rsidP="006F639B">
            <w:pPr>
              <w:pStyle w:val="TableParagraph"/>
              <w:spacing w:before="229"/>
              <w:ind w:left="2008"/>
              <w:rPr>
                <w:sz w:val="24"/>
              </w:rPr>
            </w:pPr>
            <w:r>
              <w:rPr>
                <w:sz w:val="24"/>
              </w:rPr>
              <w:t>Зміст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заходу</w:t>
            </w:r>
          </w:p>
        </w:tc>
        <w:tc>
          <w:tcPr>
            <w:tcW w:w="2734" w:type="dxa"/>
          </w:tcPr>
          <w:p w:rsidR="005F634B" w:rsidRDefault="005F634B" w:rsidP="006F639B">
            <w:pPr>
              <w:pStyle w:val="TableParagraph"/>
              <w:spacing w:before="229"/>
              <w:ind w:left="439"/>
              <w:rPr>
                <w:sz w:val="24"/>
              </w:rPr>
            </w:pPr>
            <w:r>
              <w:rPr>
                <w:sz w:val="24"/>
              </w:rPr>
              <w:t>Термін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виконання</w:t>
            </w:r>
          </w:p>
        </w:tc>
        <w:tc>
          <w:tcPr>
            <w:tcW w:w="4964" w:type="dxa"/>
          </w:tcPr>
          <w:p w:rsidR="005F634B" w:rsidRDefault="005F634B" w:rsidP="006F639B">
            <w:pPr>
              <w:pStyle w:val="TableParagraph"/>
              <w:spacing w:before="229"/>
              <w:ind w:left="1227"/>
              <w:rPr>
                <w:sz w:val="24"/>
              </w:rPr>
            </w:pPr>
            <w:r>
              <w:rPr>
                <w:sz w:val="24"/>
              </w:rPr>
              <w:t>Відповідальні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виконавці</w:t>
            </w:r>
          </w:p>
        </w:tc>
      </w:tr>
      <w:tr w:rsidR="005F634B">
        <w:trPr>
          <w:trHeight w:val="580"/>
        </w:trPr>
        <w:tc>
          <w:tcPr>
            <w:tcW w:w="531" w:type="dxa"/>
          </w:tcPr>
          <w:p w:rsidR="005F634B" w:rsidRDefault="005F634B" w:rsidP="005F634B">
            <w:pPr>
              <w:pStyle w:val="TableParagraph"/>
              <w:spacing w:before="147"/>
              <w:ind w:left="25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377" w:type="dxa"/>
          </w:tcPr>
          <w:p w:rsidR="005F634B" w:rsidRDefault="005F634B">
            <w:pPr>
              <w:pStyle w:val="TableParagraph"/>
              <w:spacing w:before="6"/>
              <w:ind w:left="112"/>
              <w:rPr>
                <w:sz w:val="24"/>
              </w:rPr>
            </w:pPr>
            <w:r>
              <w:rPr>
                <w:sz w:val="24"/>
              </w:rPr>
              <w:t>Оприлюднення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рішення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виконавчого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комітету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прогноз бюджету громади на офіційному сайті міської ради</w:t>
            </w:r>
          </w:p>
        </w:tc>
        <w:tc>
          <w:tcPr>
            <w:tcW w:w="2734" w:type="dxa"/>
          </w:tcPr>
          <w:p w:rsidR="005F634B" w:rsidRDefault="005F634B">
            <w:pPr>
              <w:pStyle w:val="TableParagraph"/>
              <w:spacing w:before="6"/>
              <w:ind w:left="112" w:right="329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п’ятиденний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 дня його схвалення</w:t>
            </w:r>
          </w:p>
        </w:tc>
        <w:tc>
          <w:tcPr>
            <w:tcW w:w="4964" w:type="dxa"/>
          </w:tcPr>
          <w:p w:rsidR="005F634B" w:rsidRDefault="005F634B">
            <w:pPr>
              <w:pStyle w:val="TableParagraph"/>
              <w:spacing w:before="6"/>
              <w:ind w:left="110" w:right="303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</w:p>
        </w:tc>
      </w:tr>
      <w:tr w:rsidR="005F634B">
        <w:trPr>
          <w:trHeight w:val="580"/>
        </w:trPr>
        <w:tc>
          <w:tcPr>
            <w:tcW w:w="531" w:type="dxa"/>
          </w:tcPr>
          <w:p w:rsidR="005F634B" w:rsidRDefault="005F634B" w:rsidP="00F008E3">
            <w:pPr>
              <w:pStyle w:val="TableParagraph"/>
              <w:spacing w:before="147"/>
              <w:ind w:left="25" w:right="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  <w:p w:rsidR="005F634B" w:rsidRDefault="005F634B" w:rsidP="00F008E3">
            <w:pPr>
              <w:pStyle w:val="TableParagraph"/>
              <w:spacing w:before="147"/>
              <w:ind w:left="25" w:right="9"/>
              <w:jc w:val="center"/>
              <w:rPr>
                <w:spacing w:val="-5"/>
                <w:sz w:val="24"/>
              </w:rPr>
            </w:pPr>
          </w:p>
        </w:tc>
        <w:tc>
          <w:tcPr>
            <w:tcW w:w="6377" w:type="dxa"/>
          </w:tcPr>
          <w:p w:rsidR="005F634B" w:rsidRDefault="005F634B" w:rsidP="00B54B10">
            <w:pPr>
              <w:pStyle w:val="TableParagraph"/>
              <w:spacing w:before="6"/>
              <w:ind w:left="112"/>
              <w:rPr>
                <w:sz w:val="24"/>
              </w:rPr>
            </w:pPr>
            <w:r w:rsidRPr="007B45EA">
              <w:rPr>
                <w:sz w:val="24"/>
              </w:rPr>
              <w:t xml:space="preserve">Подати схвалений прогноз бюджету </w:t>
            </w:r>
            <w:r>
              <w:rPr>
                <w:sz w:val="24"/>
              </w:rPr>
              <w:t xml:space="preserve">громади </w:t>
            </w:r>
            <w:r w:rsidRPr="007B45EA">
              <w:rPr>
                <w:sz w:val="24"/>
              </w:rPr>
              <w:t>на 202</w:t>
            </w:r>
            <w:r>
              <w:rPr>
                <w:sz w:val="24"/>
              </w:rPr>
              <w:t>7</w:t>
            </w:r>
            <w:r w:rsidRPr="007B45EA">
              <w:rPr>
                <w:sz w:val="24"/>
              </w:rPr>
              <w:t xml:space="preserve"> – 202</w:t>
            </w:r>
            <w:r>
              <w:rPr>
                <w:sz w:val="24"/>
              </w:rPr>
              <w:t>9</w:t>
            </w:r>
            <w:r w:rsidRPr="007B45EA">
              <w:rPr>
                <w:sz w:val="24"/>
              </w:rPr>
              <w:t xml:space="preserve"> роки Міністерству фінансів України з використанням автоматизованої </w:t>
            </w:r>
            <w:proofErr w:type="spellStart"/>
            <w:r w:rsidRPr="007B45EA">
              <w:rPr>
                <w:sz w:val="24"/>
              </w:rPr>
              <w:t>інформаційно</w:t>
            </w:r>
            <w:proofErr w:type="spellEnd"/>
            <w:r>
              <w:rPr>
                <w:sz w:val="24"/>
              </w:rPr>
              <w:t xml:space="preserve"> - </w:t>
            </w:r>
            <w:r w:rsidRPr="007B45EA">
              <w:rPr>
                <w:sz w:val="24"/>
              </w:rPr>
              <w:t>аналітичної системи „LOGICAˮ</w:t>
            </w:r>
          </w:p>
        </w:tc>
        <w:tc>
          <w:tcPr>
            <w:tcW w:w="2734" w:type="dxa"/>
          </w:tcPr>
          <w:p w:rsidR="005F634B" w:rsidRDefault="005F634B" w:rsidP="002E737D">
            <w:pPr>
              <w:pStyle w:val="TableParagraph"/>
              <w:spacing w:before="6"/>
              <w:ind w:left="112" w:right="329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п’ятиденний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 дня його схвалення</w:t>
            </w:r>
          </w:p>
        </w:tc>
        <w:tc>
          <w:tcPr>
            <w:tcW w:w="4964" w:type="dxa"/>
          </w:tcPr>
          <w:p w:rsidR="005F634B" w:rsidRDefault="005F634B" w:rsidP="002E737D">
            <w:pPr>
              <w:pStyle w:val="TableParagraph"/>
              <w:spacing w:before="6"/>
              <w:ind w:left="110" w:right="303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</w:p>
        </w:tc>
      </w:tr>
    </w:tbl>
    <w:p w:rsidR="000C438A" w:rsidRDefault="000C438A">
      <w:pPr>
        <w:pStyle w:val="a3"/>
        <w:spacing w:before="189"/>
      </w:pPr>
    </w:p>
    <w:p w:rsidR="000C438A" w:rsidRDefault="005421AE" w:rsidP="001F7769">
      <w:pPr>
        <w:pStyle w:val="a3"/>
        <w:spacing w:before="189"/>
        <w:rPr>
          <w:b/>
        </w:rPr>
      </w:pPr>
      <w:r>
        <w:t xml:space="preserve">   Галина Бурочук</w:t>
      </w:r>
    </w:p>
    <w:sectPr w:rsidR="000C438A" w:rsidSect="000C438A">
      <w:type w:val="continuous"/>
      <w:pgSz w:w="16850" w:h="11920" w:orient="landscape"/>
      <w:pgMar w:top="940" w:right="566" w:bottom="280" w:left="1133" w:header="72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EB9" w:rsidRDefault="00E71EB9" w:rsidP="000C438A">
      <w:r>
        <w:separator/>
      </w:r>
    </w:p>
  </w:endnote>
  <w:endnote w:type="continuationSeparator" w:id="0">
    <w:p w:rsidR="00E71EB9" w:rsidRDefault="00E71EB9" w:rsidP="000C4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EB9" w:rsidRDefault="00E71EB9" w:rsidP="000C438A">
      <w:r>
        <w:separator/>
      </w:r>
    </w:p>
  </w:footnote>
  <w:footnote w:type="continuationSeparator" w:id="0">
    <w:p w:rsidR="00E71EB9" w:rsidRDefault="00E71EB9" w:rsidP="000C43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B0C" w:rsidRDefault="00E40321">
    <w:pPr>
      <w:pStyle w:val="a3"/>
      <w:spacing w:line="14" w:lineRule="auto"/>
      <w:rPr>
        <w:sz w:val="20"/>
      </w:rPr>
    </w:pPr>
    <w:r w:rsidRPr="00E40321"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443.85pt;margin-top:35pt;width:12pt;height:13.05pt;z-index:-251658752;mso-position-horizontal-relative:page;mso-position-vertical-relative:page" filled="f" stroked="f">
          <v:textbox inset="0,0,0,0">
            <w:txbxContent>
              <w:p w:rsidR="001B5B0C" w:rsidRDefault="00E40321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 w:rsidR="001B5B0C"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 w:rsidR="00F805D7">
                  <w:rPr>
                    <w:noProof/>
                    <w:spacing w:val="-10"/>
                    <w:sz w:val="20"/>
                  </w:rPr>
                  <w:t>4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B0C" w:rsidRDefault="001B5B0C" w:rsidP="00C50969">
    <w:pPr>
      <w:pStyle w:val="a5"/>
      <w:jc w:val="center"/>
    </w:pPr>
  </w:p>
  <w:p w:rsidR="001B5B0C" w:rsidRDefault="001B5B0C" w:rsidP="00C50969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0435"/>
    <w:multiLevelType w:val="hybridMultilevel"/>
    <w:tmpl w:val="F30E0FF8"/>
    <w:lvl w:ilvl="0" w:tplc="194A8FB4">
      <w:start w:val="2025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12667F7B"/>
    <w:multiLevelType w:val="hybridMultilevel"/>
    <w:tmpl w:val="0FD484EC"/>
    <w:lvl w:ilvl="0" w:tplc="EA0E9F6A">
      <w:start w:val="5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0C438A"/>
    <w:rsid w:val="00025C1F"/>
    <w:rsid w:val="00053465"/>
    <w:rsid w:val="00053E42"/>
    <w:rsid w:val="00086DEF"/>
    <w:rsid w:val="00091FE1"/>
    <w:rsid w:val="000C438A"/>
    <w:rsid w:val="0010215C"/>
    <w:rsid w:val="00194947"/>
    <w:rsid w:val="001B5B0C"/>
    <w:rsid w:val="001F7769"/>
    <w:rsid w:val="0020720B"/>
    <w:rsid w:val="00254DA9"/>
    <w:rsid w:val="00263EBE"/>
    <w:rsid w:val="002E528C"/>
    <w:rsid w:val="002E737D"/>
    <w:rsid w:val="00304AD9"/>
    <w:rsid w:val="003A39DC"/>
    <w:rsid w:val="003D4667"/>
    <w:rsid w:val="003D5167"/>
    <w:rsid w:val="003F79B6"/>
    <w:rsid w:val="004A5E24"/>
    <w:rsid w:val="004B6317"/>
    <w:rsid w:val="004B7E85"/>
    <w:rsid w:val="005421AE"/>
    <w:rsid w:val="005F634B"/>
    <w:rsid w:val="005F7579"/>
    <w:rsid w:val="006935D1"/>
    <w:rsid w:val="006B258F"/>
    <w:rsid w:val="006D39C9"/>
    <w:rsid w:val="006F501B"/>
    <w:rsid w:val="00713D87"/>
    <w:rsid w:val="00756BEB"/>
    <w:rsid w:val="00777D79"/>
    <w:rsid w:val="0079134B"/>
    <w:rsid w:val="00793D1F"/>
    <w:rsid w:val="007A0A0F"/>
    <w:rsid w:val="007B45EA"/>
    <w:rsid w:val="007B6A2F"/>
    <w:rsid w:val="007E34FA"/>
    <w:rsid w:val="0082141B"/>
    <w:rsid w:val="00827E27"/>
    <w:rsid w:val="008367F9"/>
    <w:rsid w:val="008A2DDB"/>
    <w:rsid w:val="008B6C25"/>
    <w:rsid w:val="00982051"/>
    <w:rsid w:val="0098612B"/>
    <w:rsid w:val="00A17878"/>
    <w:rsid w:val="00A44777"/>
    <w:rsid w:val="00A6230E"/>
    <w:rsid w:val="00A67604"/>
    <w:rsid w:val="00A71B50"/>
    <w:rsid w:val="00B31352"/>
    <w:rsid w:val="00B3389D"/>
    <w:rsid w:val="00B54B10"/>
    <w:rsid w:val="00B632D8"/>
    <w:rsid w:val="00BF3CAB"/>
    <w:rsid w:val="00C50969"/>
    <w:rsid w:val="00CC18F5"/>
    <w:rsid w:val="00CE6B20"/>
    <w:rsid w:val="00D33F91"/>
    <w:rsid w:val="00D35BEF"/>
    <w:rsid w:val="00D543C7"/>
    <w:rsid w:val="00D74ACD"/>
    <w:rsid w:val="00DB3A85"/>
    <w:rsid w:val="00DE58CD"/>
    <w:rsid w:val="00E40321"/>
    <w:rsid w:val="00E71EB9"/>
    <w:rsid w:val="00F008E3"/>
    <w:rsid w:val="00F25733"/>
    <w:rsid w:val="00F47F38"/>
    <w:rsid w:val="00F65DCE"/>
    <w:rsid w:val="00F805D7"/>
    <w:rsid w:val="00FC5C85"/>
    <w:rsid w:val="00FF0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438A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438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C438A"/>
    <w:rPr>
      <w:sz w:val="28"/>
      <w:szCs w:val="28"/>
    </w:rPr>
  </w:style>
  <w:style w:type="paragraph" w:styleId="a4">
    <w:name w:val="List Paragraph"/>
    <w:basedOn w:val="a"/>
    <w:uiPriority w:val="34"/>
    <w:qFormat/>
    <w:rsid w:val="000C438A"/>
  </w:style>
  <w:style w:type="paragraph" w:customStyle="1" w:styleId="TableParagraph">
    <w:name w:val="Table Paragraph"/>
    <w:basedOn w:val="a"/>
    <w:uiPriority w:val="1"/>
    <w:qFormat/>
    <w:rsid w:val="000C438A"/>
  </w:style>
  <w:style w:type="paragraph" w:customStyle="1" w:styleId="1">
    <w:name w:val="Знак Знак1"/>
    <w:basedOn w:val="a"/>
    <w:rsid w:val="00F008E3"/>
    <w:pPr>
      <w:widowControl/>
      <w:autoSpaceDE/>
      <w:autoSpaceDN/>
    </w:pPr>
    <w:rPr>
      <w:rFonts w:ascii="Verdana" w:hAnsi="Verdana" w:cs="Verdana"/>
      <w:sz w:val="20"/>
      <w:szCs w:val="20"/>
      <w:lang w:val="en-US"/>
    </w:rPr>
  </w:style>
  <w:style w:type="character" w:customStyle="1" w:styleId="fontstyle01">
    <w:name w:val="fontstyle01"/>
    <w:basedOn w:val="a0"/>
    <w:rsid w:val="00D74AC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C509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0969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C509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0969"/>
    <w:rPr>
      <w:rFonts w:ascii="Times New Roman" w:eastAsia="Times New Roman" w:hAnsi="Times New Roman" w:cs="Times New Roman"/>
      <w:lang w:val="uk-UA"/>
    </w:rPr>
  </w:style>
  <w:style w:type="character" w:styleId="a9">
    <w:name w:val="Strong"/>
    <w:basedOn w:val="a0"/>
    <w:uiPriority w:val="22"/>
    <w:qFormat/>
    <w:rsid w:val="00FC5C8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BD7E82-A46A-4A51-9B7F-7B8103DC6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5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User_PC</dc:creator>
  <cp:lastModifiedBy>User_PC</cp:lastModifiedBy>
  <cp:revision>29</cp:revision>
  <cp:lastPrinted>2026-05-28T08:29:00Z</cp:lastPrinted>
  <dcterms:created xsi:type="dcterms:W3CDTF">2025-05-23T07:17:00Z</dcterms:created>
  <dcterms:modified xsi:type="dcterms:W3CDTF">2026-05-28T08:53:00Z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2025-05-20T00:00:00Z</vt:filetime>
  </property>
  <property fmtid="{D5CDD505-2E9C-101B-9397-08002B2CF9AE}" pid="3" name="LastSaved">
    <vt:filetime>2025-05-20T00:00:00Z</vt:filetime>
  </property>
  <property fmtid="{D5CDD505-2E9C-101B-9397-08002B2CF9AE}" pid="4" name="Producer">
    <vt:lpwstr>3-Heights(TM) PDF Security Shell 4.8.25.2 (http://www.pdf-tools.com)</vt:lpwstr>
  </property>
</Properties>
</file>